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Den vody vzdělávala i bavila děti na Karvinském moři</w:t>
      </w:r>
    </w:p>
    <w:p>
      <w:pPr/>
      <w:r>
        <w:rPr/>
        <w:t xml:space="preserve">Karvinské moře hostilo první akci svého druhu. Organizátoři SVČ Juventus připravili pro veřejnost interaktivní stezku, která hravou formou přiblížila ochranu přírody a význam vodních zdrojů.</w:t>
      </w:r>
    </w:p>
    <w:p>
      <w:pPr/>
      <w:r>
        <w:rPr>
          <w:b w:val="1"/>
          <w:bCs w:val="1"/>
        </w:rPr>
        <w:t xml:space="preserve">Jan Firla, ředitel Střediska volného času Juventus</w:t>
      </w:r>
      <w:r>
        <w:rPr>
          <w:b w:val="1"/>
          <w:bCs w:val="1"/>
        </w:rPr>
        <w:t xml:space="preserve">:</w:t>
      </w:r>
      <w:r>
        <w:rPr/>
        <w:t xml:space="preserve"> "Dnes tady probíhá akce. Je to cesta vody a nabídli jsme vlastně rodinám, hlavně tedy dětem. Aby poznali trošičku, jak ta voda funguje, jak se s ní má šetřit, jak s ní máme hospodařit, nějaký koloběh vody a vlastně všechny ty disciplíny, které tady děti plní. Je jich tady celkem devět, tak jsou spojené s vodou."</w:t>
      </w:r>
    </w:p>
    <w:p>
      <w:pPr/>
      <w:r>
        <w:rPr/>
        <w:t xml:space="preserve">Soutěžící na startu u sochy Neptuna dostali kartičku a vydali se na okruh kolem vody. Za splněné úkoly získali razítko.</w:t>
      </w:r>
    </w:p>
    <w:p>
      <w:pPr/>
      <w:r>
        <w:rPr>
          <w:b w:val="1"/>
          <w:bCs w:val="1"/>
        </w:rPr>
        <w:t xml:space="preserve">Zdeňka Grinvalská, pedagog Střediska volného času Juventus, organizátorka</w:t>
      </w:r>
      <w:r>
        <w:rPr/>
        <w:t xml:space="preserve">: "Jsou různé, jsou tvořivé, jsou jakoby výukové. Kde máme mikroskopy, kde lidé zjišťují, poznávají, dívají se, jak vypadá balená voda, jak vypadá voda z kohoutku, jak vypadá voda třeba z Karvinského moře. Potom tady máme různé aktivity, kdy děti ve vodních kuličkách hledají diamanty. Možná vidíte, děti plní takové očka z trubek, když to naplní, tak jim vyletí z druhé strany kulička. Dále zde máme tvořivé, kde z PET víčka vytvoří rybičku. Máme tady nízkou lanovou aktivitu, kdy musí projít děti s pomocí rodičů nad bazénkem s vodou. A nebojte, určitě se nám neutopí. Pak tady máme například, jak cestuje kapka vody."</w:t>
      </w:r>
    </w:p>
    <w:p>
      <w:pPr/>
      <w:r>
        <w:rPr>
          <w:b w:val="1"/>
          <w:bCs w:val="1"/>
        </w:rPr>
        <w:t xml:space="preserve">Lukáš Barchański, vedoucí centra PřS:</w:t>
      </w:r>
      <w:r>
        <w:rPr/>
        <w:t xml:space="preserve"> "Na prvním stanovišti je úkolem vlastně popsat koloběh vody v přírodě. Popisují tu podle obrázků, kde je znázorněno. Myslím, že celkem jednoduše a logicky."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"Když je strašné vedro, tak se voda vypařuje a pak z toho budou mraky."</w:t>
      </w:r>
    </w:p>
    <w:p>
      <w:pPr/>
      <w:r>
        <w:rPr/>
        <w:t xml:space="preserve">Tříkilometrová procházka zabavila i poučila děti. Počasí přálo a návštěvnost předčila očekávání.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"Prvně jsme řekli, jaký je koloběh vody, a teď jsme tu s mikroskopem."</w:t>
      </w:r>
    </w:p>
    <w:p>
      <w:pPr/>
      <w:r>
        <w:rPr/>
        <w:t xml:space="preserve">A co jste pozorovali pod mikroskopy?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"Vodu. Vodu z Karvinského moře a kohoutkovou."</w:t>
      </w:r>
    </w:p>
    <w:p>
      <w:pPr/>
      <w:r>
        <w:rPr/>
        <w:t xml:space="preserve">Která byla nejčistší?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"Ta balená."</w:t>
      </w:r>
    </w:p>
    <w:p>
      <w:pPr/>
      <w:r>
        <w:rPr/>
        <w:t xml:space="preserve">A šlo vám to, ten úkol?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"No, tak prvně jsme se spletli a potom správně." 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"My jsme dělali takový pokus, jestli voda spojí barvy. Mě bavilo spíš tohleto malování."</w:t>
      </w:r>
    </w:p>
    <w:p>
      <w:pPr/>
      <w:r>
        <w:rPr/>
        <w:t xml:space="preserve">Společně strávený čas v přírodě se vyplatil. Děti si odnesly malou drobnost za splnění úkolů a rodiče tipy na zajímavé procházky.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252/akce-den-vody-vzdelavala-i-bavila-deti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2026-06-19T06:08:31+02:00</dcterms:created>
  <dcterms:modified xsi:type="dcterms:W3CDTF">2026-06-19T06:08:31+02:00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