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Finišují přípravy stavby D48 u Nového Jičína, ustoupí ji zahrádky i pumpa</w:t>
      </w:r>
    </w:p>
    <w:p>
      <w:pPr/>
      <w:r>
        <w:rPr/>
        <w:t xml:space="preserve">Dálniční tah z Olomouce do Frýdku-Místku zbývá dokončit v místě Palačovské spojky a pak v posledním čtyřkilometrovém úseku u Nového Jičína. Právě tady nyní finišuje příprava staveniště na přestavbu původní čtyřproudovky na dálnici D48.  </w:t>
      </w:r>
    </w:p>
    <w:p>
      <w:pPr/>
      <w:r>
        <w:rPr>
          <w:b w:val="1"/>
          <w:bCs w:val="1"/>
        </w:rPr>
        <w:t xml:space="preserve">Jan Rýdl, mluvčí Ředitelství silnic a dálnic</w:t>
      </w:r>
      <w:r>
        <w:rPr/>
        <w:t xml:space="preserve">: “To samozřejmě je poměrně složité, jednak připravit pozemky, provedení nutných drobných demolicí, zároveň překládat sítě. To v tuhle chvíli prakticky začínáme končit tak, abychom mohli, předpokládáme asi začátkem třetího čtvrtletí, když to půjde všechno moc dobře, začali opravdu skutečnou realizaci tedy výstavbu dálnice D48 na posledních čtyřech kilometrech, kde ještě chybí.”</w:t>
      </w:r>
    </w:p>
    <w:p>
      <w:pPr/>
      <w:r>
        <w:rPr/>
        <w:t xml:space="preserve">Stavba bude zahrnovat 117 samostatných stavebních objektů, mimo jiné dva mosty, šest  protihlukových stěn a dvě mimoúrovňové křižovatky. Ředitelství silnic a dálnic už na ni má stavební povolení a vybírá zhotovitele. Realizace by měla trvat 27 měsíců od podpisu smlouvy. </w:t>
      </w:r>
    </w:p>
    <w:p>
      <w:pPr/>
      <w:r>
        <w:rPr>
          <w:b w:val="1"/>
          <w:bCs w:val="1"/>
        </w:rPr>
        <w:t xml:space="preserve">Jan Rýdl, mluvčí Ředitelství silnic a dálnic</w:t>
      </w:r>
      <w:r>
        <w:rPr/>
        <w:t xml:space="preserve">: “Předpokládáme, že budeme podepisovat smlouvu tady na poslední úsek D48 za 870 milionů korun, alespoň tak zní nejvýhodnější nabídka. Uvidíme, jestli ji vyhodnotíme skutečně jako správně podanou. Pro zajímavost, je to 72 procent  úvodně předpokládaného rozpočtu této stavby.” </w:t>
      </w:r>
    </w:p>
    <w:p>
      <w:pPr/>
      <w:r>
        <w:rPr>
          <w:b w:val="1"/>
          <w:bCs w:val="1"/>
        </w:rPr>
        <w:t xml:space="preserve">Stanislav Kopecký (ANO), starosta Nového Jičína: </w:t>
      </w:r>
      <w:r>
        <w:rPr/>
        <w:t xml:space="preserve">“Je to dobrá zpráva nejen pro město Nový Jičín, ale i pro ty okolní obce, protože toto mimoúrovňové křížení vlastně garantuje to, že v budoucnu vznikne obchvat Šenova a Kunína. Velmi důležitý počin je to i pro záchranáře a hasiče, kteří jsou u nás v průmyslové zóně, že tyto dvě dálniční sítě se propojí.” </w:t>
      </w:r>
    </w:p>
    <w:p>
      <w:pPr/>
      <w:r>
        <w:rPr>
          <w:b w:val="1"/>
          <w:bCs w:val="1"/>
        </w:rPr>
        <w:t xml:space="preserve">Jan Rýdl, mluvčí Ředitelství silnic a dálnic</w:t>
      </w:r>
      <w:r>
        <w:rPr/>
        <w:t xml:space="preserve">: “Související stavba obchvat Šenov -  Kunín v tuhle chvíli je skutečně velmi intenzivně v přípravě, to znamená nebude realizována ve stejném termínu jako dálnice D48. V každém případě jsme v kontaktu s místními obcemi, se samosprávami, abychom tu stavbu usadili tak, jak skutečně místní potřebují. Kousek odsud bude ústit na velký kruhový objezd.”</w:t>
      </w:r>
    </w:p>
    <w:p>
      <w:pPr/>
      <w:r>
        <w:rPr/>
        <w:t xml:space="preserve">Co se týče projektu čtyřkilometrového úseku u Nového Jičína, stavbě musely z cesty okolní porosty a dotkne se i některých nemovitostí.  </w:t>
      </w:r>
    </w:p>
    <w:p>
      <w:pPr/>
      <w:r>
        <w:rPr>
          <w:b w:val="1"/>
          <w:bCs w:val="1"/>
        </w:rPr>
        <w:t xml:space="preserve">Jan Rýdl, mluvčí Ředitelství silnic a dálnic</w:t>
      </w:r>
      <w:r>
        <w:rPr/>
        <w:t xml:space="preserve">: “Ta pumpa, která je tady přímo za námi, tak ta půjde pryč, ta půjde demolicí, protože ta stojí skutečně v trase budoucí dálnice. Ta pumpa na druhé straně, ta zůstává, akorát k ní samozřejmě připojíme bezpečné připojovací a sjezdové rampy.”</w:t>
      </w:r>
    </w:p>
    <w:p>
      <w:pPr/>
      <w:r>
        <w:rPr>
          <w:b w:val="1"/>
          <w:bCs w:val="1"/>
        </w:rPr>
        <w:t xml:space="preserve">Stanislav Kopecký (ANO), starosta Nového Jičína: </w:t>
      </w:r>
      <w:r>
        <w:rPr/>
        <w:t xml:space="preserve">“Je jasné, že některé zahrádky musely zmizet. Je jasné, že i část pozemků ve vlastnictví města jsme dali všanc, ale pro tu dopravní obslužnost je to velmi důležitý počin.” </w:t>
      </w:r>
    </w:p>
    <w:p>
      <w:pPr/>
      <w:r>
        <w:rPr/>
        <w:t xml:space="preserve">Novojičínské pozitivně ovlivní i otevření nyní budovaného úseku - Palačovské spojky, která by podle Ředitelství silnic a dálnic měla být puštěna ještě letos.</w:t>
      </w:r>
    </w:p>
    <w:p>
      <w:pPr/>
      <w:r>
        <w:rPr>
          <w:b w:val="1"/>
          <w:bCs w:val="1"/>
        </w:rPr>
        <w:t xml:space="preserve">Stanislav Kopecký (ANO), starosta Nového Jičína: </w:t>
      </w:r>
      <w:r>
        <w:rPr/>
        <w:t xml:space="preserve">“Další významná informace je, že jestliže se pustí Palačovská spojka a bude v provozu, tak po tuto křižovatku nemusí řidič platit za dálniční úsek. A to z toho důvodu, aby nám nevjížděli občané z okolí Starého Jičína, kteří dojíždí právě do průmyslové zóny, nebo do OP Mobility, nebo do fabrik na konci města. Dneska je to tak, že projíždí úsek městem, v budoucnu bezplatně mohou dorazit po dálnici.”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258/finisuji-pripravy-stavby-d48-u-noveho-jicina-ustoupi-ji-zahradky-i-pum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2026-06-28T18:27:28+02:00</dcterms:created>
  <dcterms:modified xsi:type="dcterms:W3CDTF">2026-06-28T18:27:28+02:00</dcterms:modified>
</cp:coreProperties>
</file>

<file path=docProps/custom.xml><?xml version="1.0" encoding="utf-8"?>
<Properties xmlns="http://schemas.openxmlformats.org/officeDocument/2006/custom-properties" xmlns:vt="http://schemas.openxmlformats.org/officeDocument/2006/docPropsVTypes"/>
</file>