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posledního úseku zvlněné dálnice D1 v Ostravě</w:t>
      </w:r>
    </w:p>
    <w:p>
      <w:pPr/>
      <w:r>
        <w:rPr/>
        <w:t xml:space="preserve">Dálnice se v Ostravě zvlnila bezprostředně po její výstavbě v roce 2007. Od té doby se ŘSD přelo se stavebními firmami o to, kdo za zpackanou práci může. Posudky prokázaly, že dálnice bobtnala vinou nevhodného materiálu ve spodních vrstvách. Po mnoha jednáních museli stavbaři převzít odpovědnost a dálnici postupně opravují.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„Je to přesně ten úsek, který znamenal největší dálniční ostudu České republiky, která tady trvá prakticky 20 let. Je to zhruba 20 let od doby, kdy byl tento úsek zprovozněn, a více než 12 let se soudíme o nápravu a náhradu škody, které vznikly v důsledku nekvalitní výstavby.“</w:t>
      </w:r>
    </w:p>
    <w:p>
      <w:pPr/>
      <w:r>
        <w:rPr/>
        <w:t xml:space="preserve">Opraven nejdříve bude směr na Bohumín, následně pak směr na Brno.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„Stavební práce budou probíhat od dnešního dne do konce října. Zbylá etapa proběhne příští rok, chtěli bychom ji dokončit přibližně do konce dubna, uvidíme podle technologických možností.“</w:t>
      </w:r>
    </w:p>
    <w:p>
      <w:pPr/>
      <w:r>
        <w:rPr>
          <w:b w:val="1"/>
          <w:bCs w:val="1"/>
        </w:rPr>
        <w:t xml:space="preserve">Jiří Hlavatý, ředitel úseku kontroly kvality staveb ŘSD:</w:t>
      </w:r>
      <w:r>
        <w:rPr/>
        <w:t xml:space="preserve"> „Co se týče hloubky zásahů, u kanalizace půjde až do čtyř metrů, u mostů také zhruba do čtyř metrů. U vozovky to budou minimálně hloubky kolem jednoho metru, ale jsou i části, které budou řešeny pouze v asfaltových vrstvách, kde problémy nejsou tak výrazné.“</w:t>
      </w:r>
    </w:p>
    <w:p>
      <w:pPr/>
      <w:r>
        <w:rPr/>
        <w:t xml:space="preserve">O náklady na opravu se mezi sebou dělí stavební firmy.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„Veškeré rekonstrukční práce na tomto úseku dálnice D1 u Ostravy mezi kilometry 353 a 359 jdou plně na vrub zhotovitele. To znamená, že ze státního rozpočtu ani z rozpočtu Ředitelství silnic a dálnic nepůjde ani koruna.“</w:t>
      </w:r>
    </w:p>
    <w:p>
      <w:pPr/>
      <w:r>
        <w:rPr/>
        <w:t xml:space="preserve">Dálnice bude po celou dobu opravy průjezdná sníženou rychlostí v jednom jízdním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293/zacala-oprava-posledniho-useku-zvlnene-dalnice-d1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2026-06-03T06:35:36+02:00</dcterms:created>
  <dcterms:modified xsi:type="dcterms:W3CDTF">2026-06-03T06:35:36+02:00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