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 v Karviné-Ráji je opravený. Jeho stavba odolala i stoleté vodě</w:t>
      </w:r>
    </w:p>
    <w:p>
      <w:pPr/>
      <w:r>
        <w:rPr/>
        <w:t xml:space="preserve">Původní jez na řece Olši přestal plnit svůj účel. Podepsala se na něm těžba uhlí, kvůli které se propadla okolní zem a změnila cestu vody do mlýnů.</w:t>
      </w:r>
    </w:p>
    <w:p>
      <w:pPr/>
      <w:r>
        <w:rPr>
          <w:b w:val="1"/>
          <w:bCs w:val="1"/>
        </w:rPr>
        <w:t xml:space="preserve">Šárka Vlčková, mluvčí povodí Odry</w:t>
      </w:r>
      <w:r>
        <w:rPr>
          <w:b w:val="1"/>
          <w:bCs w:val="1"/>
        </w:rPr>
        <w:t xml:space="preserve">:</w:t>
      </w:r>
      <w:r>
        <w:rPr/>
        <w:t xml:space="preserve"> "Byl postaven v roce 1932 a v roce 1970 proběhla první rekonstrukce, a nyní v roce 2023. Na konci léta jsme zahájili celkovou rekonstrukci."</w:t>
      </w:r>
    </w:p>
    <w:p>
      <w:pPr/>
      <w:r>
        <w:rPr/>
        <w:t xml:space="preserve">Nový jez myslí i na obyvatele řeky. Projekt navíc doplnila výsadba nové zeleně v celém okolí. Jez bude sloužit nejen jako zásobárna vody, ale bude zpřístupněn i pro veřejnost.</w:t>
      </w:r>
    </w:p>
    <w:p>
      <w:pPr/>
      <w:r>
        <w:rPr>
          <w:b w:val="1"/>
          <w:bCs w:val="1"/>
        </w:rPr>
        <w:t xml:space="preserve">Dalibor Kratochvíl, ředitel závodu Frýdek-Místek, povodí Odry</w:t>
      </w:r>
      <w:r>
        <w:rPr>
          <w:b w:val="1"/>
          <w:bCs w:val="1"/>
        </w:rPr>
        <w:t xml:space="preserve">:</w:t>
      </w:r>
      <w:r>
        <w:rPr/>
        <w:t xml:space="preserve"> "J</w:t>
      </w:r>
      <w:r>
        <w:rPr>
          <w:i w:val="1"/>
          <w:iCs w:val="1"/>
        </w:rPr>
        <w:t xml:space="preserve">e tady vybudovaný rybochod. Ten rybochod je komorová komůrka svého typu, sklon pro ty ryby 1:15 a jsou tam ještě vlastně uklidňující místa, kde ta ryba při tom přechodu, hlavně proti proudu, si může odpočinout a může potom pokračovat v migraci směrem dál proti proudu."</w:t>
      </w:r>
    </w:p>
    <w:p>
      <w:pPr/>
      <w:r>
        <w:rPr/>
        <w:t xml:space="preserve">Práce na projektu byly velmi náročné a čelili jsme nečekaným překážkám.</w:t>
      </w:r>
    </w:p>
    <w:p>
      <w:pPr/>
      <w:r>
        <w:rPr>
          <w:b w:val="1"/>
          <w:bCs w:val="1"/>
        </w:rPr>
        <w:t xml:space="preserve">Dalibor Kratochvíl, ředitel závodu Frýdek-Místek, povodí Odry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Během stavby došlo třikrát k významnému překročení návrhu parametrů a byly přelité jímky. Byly vyplavené staveniště.</w:t>
      </w:r>
      <w:r>
        <w:rPr/>
        <w:t xml:space="preserve">"</w:t>
      </w:r>
    </w:p>
    <w:p>
      <w:pPr/>
      <w:r>
        <w:rPr/>
        <w:t xml:space="preserve">Rekonstrukci jezu v hodnotě téměř 94 milionů korun financovalo Povodí Odry ve spolupráci se společností OKD.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04/jez-v-karvineraji-je-opraveny-jeho-stavba-odolala-i-stolet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2026-05-05T12:44:29+02:00</dcterms:created>
  <dcterms:modified xsi:type="dcterms:W3CDTF">2026-05-05T12:44:29+02:00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