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30.4.2026,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Déšť už studénecký zámek neohrozí, střecha je opravená</w:t>
      </w:r>
    </w:p>
    <w:p>
      <w:pPr/>
      <w:r>
        <w:rPr/>
        <w:t xml:space="preserve">První stavební akci letošního roku musela Studénka zahájit hned v lednu, a to opravu střechy Nového zámku. Rychlou reakci si vynutil havarijní stavy.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“Konce minulého roku jsme zjistili zatečení nad částí schodiště, které prochází renovací. Zatečení bylo způsobeno netěsnosti ve střeše, proto jsme přistoupili k výběru zhotovitele, který opravoval v průběhu ledna, února, března část střechy. V tuto chvíli je zde sucho a nezatéká.”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“Nacházíme se na půdě budovy Nového zámku, jedná se o kulturní památku. Došlo k sundání měděné střešní krytiny, vlastně výměně veškerých poškozených tesařských prvků, které byly ve větším rozsahu, než jsme předpokládali, jak se to všecko zdemontovalo. Došlo k výměně bednění.”</w:t>
      </w:r>
    </w:p>
    <w:p>
      <w:pPr/>
      <w:r>
        <w:rPr/>
        <w:t xml:space="preserve">Větší životnost střechy teď zajistí i jiné technologické řešení pokládky krytiny, než to, které se používalo dříve.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rámci opravy byla teda provedena pouze oprava půlky střechy a vzhledem ke stavu té druhé půlky plánujeme zařadit její rekonstrukci do rozpočtu příštího roku.”</w:t>
      </w:r>
    </w:p>
    <w:p>
      <w:pPr/>
      <w:r>
        <w:rPr/>
        <w:t xml:space="preserve">Zažehnání havarijního stavu střechy stálo radnici bezmála 5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4432/dest-uz-studenecky-zamek-neohrozi-strecha-je-oprav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2026-05-08T04:49:07+02:00</dcterms:created>
  <dcterms:modified xsi:type="dcterms:W3CDTF">2026-05-08T04:49:07+02:00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