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Manželé Janoťákovi z Jihu oslavili společných 50 let zlatou svatbou na radnici</w:t>
      </w:r>
    </w:p>
    <w:p>
      <w:pPr/>
      <w:r>
        <w:rPr/>
        <w:t xml:space="preserve">Paní Dana se narodila v Ostravě. Dětství prožila v Zábřehu a vyučila se prodavačkou. Pan  Miroslav vyrostl na Slovensku a po vyučení začal  pracovat ve Vítkovických železárnách.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„No tak zvládali jsme to i dobře, i těžší chvíle byly, ale  dá se to zvládnout. První šťastné okamžiky byly, když se nám narodili  děti a další významné, kdy se nám narodily vnučky.“ – „Doporučil bych mladým  toleranci a hlavně nedívat se tolik do mobilu a do všeho, ale všímat si jeden  druhého. A poslouchat, co mu ten druhý říká a  trošku víc naslouchat. Neříkám poslouchat, ale naslouchat.“</w:t>
      </w:r>
    </w:p>
    <w:p>
      <w:pPr/>
      <w:r>
        <w:rPr/>
        <w:t xml:space="preserve">Svědky jejich zlatého svazku  byli děti Petr a Zuzana a také vnučky Jay a Lucie.</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buď jim to dělají děti nebo vnoučata, nebo přijdou sami  ti oslavenci, dáváme i výzvy do Jižních listů, aby na to nezapomněli a nebáli  se, protože opravdu se snažíme jim to udělat tak, jak si to oni přejí, jestli si chtějí pustit svoji hudbu oblíbenou, nebo  vnoučata, pravnoučata třeba vystupují, tady hrají na klavír, nebo na flétnu,  tak vše je možno, vše je dovoleno a jsme rádi, aby to bylo přizpůsobeno na  každého, jak si to přeje.“</w:t>
      </w:r>
    </w:p>
    <w:p>
      <w:pPr/>
      <w:r>
        <w:rPr/>
        <w:t xml:space="preserve">Počet jubilejních sňatků nejen v obvodě Ostrava-Jih  bohužel dlouhodobě klesá. Důvodem je zejména velká  rozvodovost, ale také nárůst věku, ve kterém se lidé berou. Počet svateb je od  roku 2019 také na ústupu. Tím spíše je ale oslava dlouholetých manželství,  jako Miroslava a Dany Janoťákových, výjimečná.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508/manzele-janotakovi-z-jihu-oslavili-spolecnych-50-let-zlatou-svatbou-na-rad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2026-05-14T23:41:46+02:00</dcterms:created>
  <dcterms:modified xsi:type="dcterms:W3CDTF">2026-05-14T23:41:46+02:00</dcterms:modified>
</cp:coreProperties>
</file>

<file path=docProps/custom.xml><?xml version="1.0" encoding="utf-8"?>
<Properties xmlns="http://schemas.openxmlformats.org/officeDocument/2006/custom-properties" xmlns:vt="http://schemas.openxmlformats.org/officeDocument/2006/docPropsVTypes"/>
</file>