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testu v Novém Jičíně špatně zaparkovaná auta zvládli</w:t>
      </w:r>
    </w:p>
    <w:p>
      <w:pPr/>
      <w:r>
        <w:rPr/>
        <w:t xml:space="preserve">Velké cisternové vozidlo široké dva a půl metru a automobilový žebřík dlouhý až jedenáct metrů zajížděli v Novém Jičíně do hustě zastavěných částí města a testovali průjezdnost, třeba na těchto záběrech Dvořákovy ulice.  </w:t>
      </w:r>
    </w:p>
    <w:p>
      <w:pPr/>
      <w:r>
        <w:rPr>
          <w:b w:val="1"/>
          <w:bCs w:val="1"/>
        </w:rPr>
        <w:t xml:space="preserve">Vanessa Hyvnarová, preventivně výchovná činnost, </w:t>
      </w:r>
      <w:r>
        <w:rPr>
          <w:b w:val="1"/>
          <w:bCs w:val="1"/>
        </w:rPr>
        <w:t xml:space="preserve">ÚO HZS Nový Jičín: </w:t>
      </w:r>
      <w:r>
        <w:rPr/>
        <w:t xml:space="preserve">”Letošní preventivní akce nám přinesla pozitivní zprávy, jelikož jsme vlastně neshledali žádné ulice, kde by ta průjezdnost byla zcela zablokována nesprávně zaparkovanými vozidly.”</w:t>
      </w:r>
    </w:p>
    <w:p>
      <w:pPr/>
      <w:r>
        <w:rPr>
          <w:b w:val="1"/>
          <w:bCs w:val="1"/>
        </w:rPr>
        <w:t xml:space="preserve">obyvatelé Nového Jičína: </w:t>
      </w:r>
    </w:p>
    <w:p>
      <w:pPr/>
      <w:r>
        <w:rPr/>
        <w:t xml:space="preserve">“Parkování? Záleží kde. Vždycky tady je trochu místa.” </w:t>
      </w:r>
    </w:p>
    <w:p>
      <w:pPr/>
      <w:r>
        <w:rPr/>
        <w:t xml:space="preserve">“Já tady bydlím, ale neparkuju. Myslím si ale, že moc složité to tu není.”</w:t>
      </w:r>
    </w:p>
    <w:p>
      <w:pPr/>
      <w:r>
        <w:rPr/>
        <w:t xml:space="preserve">Na auta odstavená mimo parkovací místa ovšem hasiči naráželi v sídlištích téměř všude. Za stěrač jim vkládali leták s informacemi, že mohou ohrozit nejen jejich zásah, ale i zdravotníků a policistů. 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“My s hasiči tyto ulice projíždíme, pro nás je tato činnost celkem zásadní a důležitá v oblasti, že získáváme poznatky, v kterých ulicích vznikají krizové situace a zaměřujeme se na tyto oblasti.” </w:t>
      </w:r>
    </w:p>
    <w:p>
      <w:pPr/>
      <w:r>
        <w:rPr>
          <w:b w:val="1"/>
          <w:bCs w:val="1"/>
        </w:rPr>
        <w:t xml:space="preserve">Vanessa Hyvnarová, preventivně výchovná činnost, </w:t>
      </w:r>
      <w:r>
        <w:rPr>
          <w:b w:val="1"/>
          <w:bCs w:val="1"/>
        </w:rPr>
        <w:t xml:space="preserve">ÚO HZS Nový Jičín: </w:t>
      </w:r>
      <w:r>
        <w:rPr/>
        <w:t xml:space="preserve">“Ráda bych apelovala na všechny řidiče, aby parkovali svá vozidla na vyznačená místa, při parkování zanechali volný průjezd minimálně v šířce tří metrů.” </w:t>
      </w:r>
    </w:p>
    <w:p>
      <w:pPr/>
      <w:r>
        <w:rPr/>
        <w:t xml:space="preserve">Dále hasiči připomínali, že zakázáno je také parkování v místech hydrantů, ze kterých v případě potřeby při zásahu čerpají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515/hasici-pri-testu-v-novem-jicine-spatne-zaparkovana-auta-zvl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2026-05-09T12:03:26+02:00</dcterms:created>
  <dcterms:modified xsi:type="dcterms:W3CDTF">2026-05-09T12:03:26+02:00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