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7.5.2026,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opravují výtluky na cestách novou metodou</w:t>
      </w:r>
    </w:p>
    <w:p>
      <w:pPr/>
      <w:r>
        <w:rPr/>
        <w:t xml:space="preserve">Vznikají vlivem každodenního provozu i proměnlivého počasí.  Výtluky na vozovkách nepřinášejí jen nepohodlí pro řidiče a cyklisty, ale  zvyšují také riziko dopravních nehod. I proto se vedení radnice Ostravy-Jihu  letos rozhodlo celý proces jejich oprav výrazně urychlit a zefektivnit.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„Aktuálně nám výtluky opravuje firma technologii silkot  a naše technické služby, protože každý výtluk je vhodný na jinou metodu. Metoda  silkot byla tady testovaná před 6 lety a opravené výtluky stále drží a jsou  kvalitní.“</w:t>
      </w:r>
    </w:p>
    <w:p>
      <w:pPr/>
      <w:r>
        <w:rPr/>
        <w:t xml:space="preserve">4 metry čtvereční jsou pracovníci touto metodou schopni opravit  za asi 15 minut.</w:t>
      </w:r>
    </w:p>
    <w:p>
      <w:pPr/>
      <w:r>
        <w:rPr>
          <w:b w:val="1"/>
          <w:bCs w:val="1"/>
        </w:rPr>
        <w:t xml:space="preserve">Josef Pekárek, jednatel vysoutěžené firmy</w:t>
      </w:r>
      <w:r>
        <w:rPr/>
        <w:t xml:space="preserve">: „Výhoda  je, že to je rychlá oprava, myslím si, že kvalitní oprava, kdy nefrézujeme, kdy  vlastně pomocí inframetody vlastně nahřejeme asfalt, rozbitý asfalt vlastně  rozkrýváme, přidáme chybějící asfalt, zaválcujeme a oprava je hotová. Takže za  mě dneska lidi třeba přijdou odpoledne a budou tu mít spravených 100 metrů  čtverečných plochy.“</w:t>
      </w:r>
    </w:p>
    <w:p>
      <w:pPr/>
      <w:r>
        <w:rPr/>
        <w:t xml:space="preserve">Druhou metodu, a tedy jetpatcher, používají na Jihu už  třetím rokem. Aktuálně po obvodu probíhá barevné značení výtluků, na jehož základě  pracovnici vybírají, která metoda opravy vyhovuje více.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4567/v-ostravejihu-opravuji-vytluky-na-cestach-novou-meto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2026-07-02T22:29:42+02:00</dcterms:created>
  <dcterms:modified xsi:type="dcterms:W3CDTF">2026-07-02T22:29:42+02:00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