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vzniká nová čtvrť Berlín II</w:t>
      </w:r>
    </w:p>
    <w:p>
      <w:pPr/>
      <w:r>
        <w:rPr/>
        <w:t xml:space="preserve">V lokalitě Frýdku-Místku Berlín 2 vzniká nová městská čtvrť.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"Vyvolal to zájem investorů, kteří si tady pozemky nakonec koupili. A my tady děláme komunikační systém a sítě tak, aby tady mohli fungovat. Tady naproti vidíme starý Berlín, kolem toho bytového domu vznikne nová komunikace, která už bude základem pro budoucí krajskou komunikaci. My v podstatě nyní budujeme tyto komunikace, které tady budou v kvalitě komunikace druhé třídy a budou to spojnice pro dopravní systém celé lokality. Zde vznikne Alzheimer centrum, zde LDN a tady domov. To znamená, jsou to všechno objekty pro sociální a zdravotní péči a v podstatě pak ještě tady jsou dvě místa. Tady je plocha pro bytovou výstavbu a uvnitř těchto komunikací je další prostor pro bytovou výstavbu. Tady je potom retenční nádrž, která taky bude nově zbudovaná pro dešťové vody, a další infrastruktura. Součástí toho je i přivedení tepla. Tady bude výměník Distepu, k němuž přivede tady kolem stadionu Stovky Veolie své potrubí, a dále tu budou rozvody Distepu, který následně bude dodávat teplo do všech objektů."</w:t>
      </w:r>
    </w:p>
    <w:p>
      <w:pPr/>
      <w:r>
        <w:rPr/>
        <w:t xml:space="preserve">Velmi atraktivní bude pro obyvatele také výstavba bytových jednotek. Mohlo by tady vzniknout 300 až 500 nových bytů.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"My jsme ve spolupráci s MSID udělali už tady takovou předběžnou poptávku. Teď zrovna jednáme o zastavění  s Bytovým družstvem ve Frýdku-Místku, které chce tady postavit asi 3 bytové domy. A jednáme i o vstupu města. Takže teď se vyhodnocují určité varianty, jak bychom to provedli. Dále je tady ještě soukromý investor, který má sousední pozemky, na kterých teď stojíme. A ten má tady záměr vybudovat v podstatě několik výškových bytových domů."</w:t>
      </w:r>
    </w:p>
    <w:p>
      <w:pPr/>
      <w:r>
        <w:rPr/>
        <w:t xml:space="preserve">Městská stavba by měla být hotova v listopadu tohoto roku. V plánu je také investice Frýdku-Místku do městských bytových jednotek.</w:t>
      </w:r>
    </w:p>
    <w:p>
      <w:pPr/>
      <w:r>
        <w:rPr>
          <w:b w:val="1"/>
          <w:bCs w:val="1"/>
        </w:rPr>
        <w:t xml:space="preserve">Jiří Kajzar (Naše Město F-M), náměstek primátora Frýdku-Místku:</w:t>
      </w:r>
      <w:r>
        <w:rPr/>
        <w:t xml:space="preserve"> "My jako město uvažujeme, že bychom se v případě příznivých okolností sami stali investory a postavili taky nějaký bytový dům."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4575/ve-frydkumistku-vznika-nova-ctvrt-berlin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2026-05-13T09:23:31+02:00</dcterms:created>
  <dcterms:modified xsi:type="dcterms:W3CDTF">2026-05-13T09:23:31+02:00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