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Lučina v Radvanicích bude lákat k rekreaci. Revitalizováno je skoro 800 metrů</w:t>
      </w:r>
    </w:p>
    <w:p>
      <w:pPr/>
      <w:r>
        <w:rPr/>
        <w:t xml:space="preserve">Radvanice a Bartovice patří mezi městské obvody, které se na péči o životní prostředí a zeleň velmi zaměřují. Například autobusové zastávky mají zelené střechy, dešťová voda z veřejných budov je znovu využívána a úřad využívá i sluneční energii. Nyní také běží práce na regeneraci okolí řeky Lučiny.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"Jsme v místě, které mnoho let bylo nedostupné. Invazivní rostliny , původní nedostupné břehy, nedostupná Lučina. Rozhodli jsme se revitalizovat v Radvanicích mezi kruhovými objezdy, v podstatě v centru Radvanic, kousek od radnice. Břeh Lučiny o délce necelých 800 metrů. Úkolem pro nás bylo otevřít pro veřejnost vlastně samotnou řeku Lučinu. Tímto místem vlastně prochází i cyklostezka, která navazuje na cyklostezku vedoucí směrem do centra Ostravy, směr Havířov. Bezpečnější trasou mimo frekventovanou Těšínskou ulici, samozřejmě pěší chodníky, jak jinak než z mlatových povrchů. Přívětivě k přírodě a k zadržování vody."</w:t>
      </w:r>
    </w:p>
    <w:p>
      <w:pPr/>
      <w:r>
        <w:rPr/>
        <w:t xml:space="preserve">Důležitou roli v podobných projektech hrají architekti krajináři, kteří musejí zajistit, aby území nebylo jen krásné a zajímavé pro lidi, ale musejí se v něm dobře cítit i živočichové a rostliny.</w:t>
      </w:r>
    </w:p>
    <w:p>
      <w:pPr/>
      <w:r>
        <w:rPr>
          <w:b w:val="1"/>
          <w:bCs w:val="1"/>
        </w:rPr>
        <w:t xml:space="preserve">Magda Cigánková, krajinářka, architektka:</w:t>
      </w:r>
      <w:r>
        <w:rPr/>
        <w:t xml:space="preserve"> "My, když jsme tady dělali prvotní průzkum, tak jsme se ocitli ve čtyřmetrovém porostu invazivních dřevin, akátů a podobně. Ale i tak jsme prostě v nadregionálním biokoridoru. Jsme v údolní nivě. Proběhl tady opravdu velký biologický a entomologický průzkum, průzkum na netopýry, průzkum na jednotlivé živočichy, savce a podobně. Na základě toho jsme museli spolupracovat i s Agenturou ochrany přírody a krajiny a s Krajským úřadem ochrany životního prostředí, protože už se jedná o větší ochranu. Hledali jsme nějaké možnosti k tomu, aby to, co tu vytvoříme, nepoškodilo živočichy. Biodiverzita, co se týká rostlin, nebyla nic moc, protože pod invazivními dřevinami skoro nic nebylo. No a na základě toho, že už tu vznikla ta cyklotrasa, jsme udělali mlatovou stezku, která bude mít různé zastavení. Bude tady v pěti místech přístup k vodě. Samozřejmě k tomu budou i terasy s výhledem na řeku, s mobiliářem a podobně."</w:t>
      </w:r>
    </w:p>
    <w:p>
      <w:pPr/>
      <w:r>
        <w:rPr/>
        <w:t xml:space="preserve">O veškeré práce a mobiliář se starají ostravské městské lesy, které už mají s podobnými projekty řadu zkušeností.</w:t>
      </w:r>
    </w:p>
    <w:p>
      <w:pPr/>
      <w:r>
        <w:rPr>
          <w:b w:val="1"/>
          <w:bCs w:val="1"/>
        </w:rPr>
        <w:t xml:space="preserve">Martin Mati, technický náměstek, Ostravské městské lesy:</w:t>
      </w:r>
      <w:r>
        <w:rPr/>
        <w:t xml:space="preserve"> "Nepřístupný porost, haldovina. Měli jsme spoustu technických problémů i se samotným výkopem tůní, protože jakmile jsme tady do toho území kopli, zjistili jsme, že se pod ním nachází struska a další věci, které zabraňují tomu, aby tam ta voda stála. Takže tohle byly všechno výzvy, se kterými jsme se potýkali. Samozřejmě je to veliký projekt. Navázali jsme na zkušenosti tady z místních velkých projektů, jako byla realizace u parku a následně revitalizace na území Sportovní. Takže je to velmi podobné. Co bylo velmi specifické, řešíme hlavně v té přípravné části a i nyní se v zásadě s tím pereme nebo řešíme to velmi intenzivně, ta solanková gradovna, protože to je technologie, se kterou tady v České republice neměla žádná firma zkušenosti. Věděli jsme, že se nějaké solankové gradovny nebo několik z nich nachází v Polsku. Oslovili jsme tedy polské kolegy, s nimiž jsme to konzultovali jak projektově, tak nakonec v realizaci. Takže ve spolupráci s polskými kolegy teď vzniká opravdu technologie, která je tady výjimečná a určitě ne běžná."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"Městský obvod Radvanice a Bartovice je obvodem, kde městské lesy v posledních letech realizovaly nejvíce projektů. Krásných projektů, takže jsme rádi za tu důvěru Střediska stavební činnosti, dřevařské výroby a údržby zeleně, se zde jistě můžou zase předvést, takže jsou to i pro nás důležité reference, které získáváme pro účast v dalších výběrových řízeních a zakázkách. Když se podíváme tady na ty hromádky toho materiálu, tak nějak podobně to vypadalo, když jsme tady přišli a byl tady hustý neproniknutelný porost. Takže ty práce související se zpřístupněním lokality byly náročné. Jednak to byly přestárlé stromy, chřadnoucí topoly. Používali jsme často vysokozdvižnou plošinu k ořezu a taky samozřejmě horolezce k ořezu, takže byla to práce náročná. Koneckonců spousta těch kmenů tady zůstala, tak si asi uděláte představu, jak ty práce byly složité a jak vypadaly."</w:t>
      </w:r>
    </w:p>
    <w:p>
      <w:pPr/>
      <w:r>
        <w:rPr/>
        <w:t xml:space="preserve">V lokalitě, která byla původně chudá na rostlinné druhy, kde převládaly invazivní rostliny, přibudou traviny, záhony trvalek i stromové patro.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642/lucina-v-radvanicich-bude-lakat-k-rekreaci-revitalizovano-je-skoro-80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2026-07-14T18:56:38+02:00</dcterms:created>
  <dcterms:modified xsi:type="dcterms:W3CDTF">2026-07-14T18:56:38+02:00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