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schválila podmínky prodeje pozemků v budoucí čtvrti Stromovka. Vznikne za opavskou nemocnicí</w:t>
      </w:r>
    </w:p>
    <w:p>
      <w:pPr/>
      <w:r>
        <w:rPr/>
        <w:t xml:space="preserve">Opava udělala další krok k výstavbě nové rezidenční čtvrti Stromovka. Ta nabídne moderní bydlení s důrazem na zeleň i kvalitní veřejný prostor.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jsme schválili pravidla na prodej pozemků na výstavbu rodinných domů, takzvaná Stromovka. Bude to jedna z nejkrásnějších částí na bydlení v Opavě. Bude tam spoustu zeleně, parky, velmi široké cesty, stromořadí, budou tam také venkovní jezírka nebo například rozhledna.”</w:t>
      </w:r>
    </w:p>
    <w:p>
      <w:pPr/>
      <w:r>
        <w:rPr/>
        <w:t xml:space="preserve">Jedná se o tuto lokalitu přímo za Slezskou nemocnicí, která bude plně zasíťovaná a napojená přímo z Olomoucké ulice. O stavební parcely je už teď velký zájem. Město proto zvolilo netradiční způsob jejich přidělení.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“My jsme vybrali formu losu tak, aby to bylo dostupné a nedocházelo  ke spekulacím s pozemky, to znamená, aby se pozemky nepřeprodávaly. Cena byla stanovena zvýhodněna a to za 4200 Kč za metr čtvereční oproti ceně znaleckého posudku, který byl 5030 Kč.”</w:t>
      </w:r>
    </w:p>
    <w:p>
      <w:pPr/>
      <w:r>
        <w:rPr/>
        <w:t xml:space="preserve">Samotné losování plánuje město na letošní září. 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 současné chvíli probíhá stavební řízení a v září letošního roku bychom chtěli provést samotnou volbu losování, které bude za přítomnosti notáře a zájemci budou moct být přítomní u tohoto losování.” </w:t>
      </w:r>
    </w:p>
    <w:p>
      <w:pPr/>
      <w:r>
        <w:rPr/>
        <w:t xml:space="preserve">Pozemky budou mít rozlohu od 600 do 800 metrů čtverečních a zájemci si budou moci vybrat až tři z nich. 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 případě, že by byl na některý z pozemků vybrán, bude z dalšího losování vyřazen. Je tam kauce, která je 100 000 Kč. Je to tedy skutečně pro ty, kteří mají zájem zde bydlet a také podmínkou bude zapsání trvalého bydliště. My teď budeme zveřejňovat pravidla, jak se mohou přihlásit.”</w:t>
      </w:r>
    </w:p>
    <w:p>
      <w:pPr/>
      <w:r>
        <w:rPr/>
        <w:t xml:space="preserve">Veškeré informace budou dostupné na sociálních sítích a na webu města, v měsíčníku Hláska a bude zřízena samostatná webová stránka, kde se budou moci lidé přihlásit. Součástí nové čtvrti má být i rozsáhlý park, který bude tvořit její přirozené centrum. 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“Veškeré parkové úpravy, které tam jsou velice bohaté, jsou nadimenzované hodně nad rámec nějakých požadavků, co vyplývají z legislativy, takže to bude tvořit jakési zelené srdce té Stromovky. Pracuje se tam v podstatě s nějakým bistrem, které reaguje na tu novou vodní retenční nádrž, která tam byla nutnou podmínkou právě pro nakládání s dešťovými vodami.”</w:t>
      </w:r>
    </w:p>
    <w:p>
      <w:pPr/>
      <w:r>
        <w:rPr/>
        <w:t xml:space="preserve">Nebudou chybět ani hřiště pro různé věkové skupiny, prostor pro psy nebo veřejná ohniště. Specifikem nové čtvrti budou také širší ulice se zelení. 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“Všechny ty ulice oproti požadavku legislativy nemají jenom 8 metrů, ale 12 metrů toho veřejného prostoru. Chceme z toho udělat skutečně Stromovku, to znamená, že každá ta ulice má svoji alej, svůj speciální druh stromu, po kterém potom je ta ulice pojmenována."</w:t>
      </w:r>
    </w:p>
    <w:p>
      <w:pPr/>
      <w:r>
        <w:rPr/>
        <w:t xml:space="preserve">Pokud vše půjde podle plánu, první stavební parcely najdou své majitele už letos na podzim a nová čtvrť Stromovka začne postupně ožívat.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60/opava-schvalila-podminky-prodeje-pozemku-v-budouci-ctvrti-stromovka-vznikne-za-opa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2026-07-15T06:07:03+02:00</dcterms:created>
  <dcterms:modified xsi:type="dcterms:W3CDTF">2026-07-15T06:07:03+02:00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