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Muziáda představil talent mladých umělců z celého kraje</w:t>
      </w:r>
    </w:p>
    <w:p>
      <w:pPr/>
      <w:r>
        <w:rPr/>
        <w:t xml:space="preserve">Téměř dvě stovky výtvarných děl zaplnily chodby Základní umělecké školy na ulici Solná v Opavě. Festival Muziáda letos přivítal práce žáků ze šestadvaceti základních uměleckých škol Moravskoslezského kraje. </w:t>
      </w:r>
    </w:p>
    <w:p>
      <w:pPr/>
      <w:r>
        <w:rPr>
          <w:b w:val="1"/>
          <w:bCs w:val="1"/>
        </w:rPr>
        <w:t xml:space="preserve">Anna Mikulová, předsedkyně sdružení Múza: </w:t>
      </w:r>
      <w:r>
        <w:rPr/>
        <w:t xml:space="preserve">“Dnes jsme zahájili 13. ročník festivalu Muziáda základních uměleckých škol Moravskoslezského kraje. Naše sdružení má celkem 43 členů základního umělecké školy. A tady na dnešní výstavě, kterou je tento festival zahájen, vystavuje 26 škol.”</w:t>
      </w:r>
    </w:p>
    <w:p>
      <w:pPr/>
      <w:r>
        <w:rPr/>
        <w:t xml:space="preserve">Výstava nabízí volné téma a ukazuje pestrost i originalitu dětské tvorby. </w:t>
      </w:r>
    </w:p>
    <w:p>
      <w:pPr/>
      <w:r>
        <w:rPr>
          <w:b w:val="1"/>
          <w:bCs w:val="1"/>
        </w:rPr>
        <w:t xml:space="preserve">Anna Mikulová, předsedkyně sdružení Múza:</w:t>
      </w:r>
      <w:r>
        <w:rPr/>
        <w:t xml:space="preserve"> “Můžeme vidět téměř 200 děl, což je opravdu krásný počet. A díla se věnují vlastně tomu, co ty děti zajímá, v čem se v těch výtvarných oborech našich základních uměleckých škol zabývají, zaměřují. Jde nám o to, aby děti se mohly představit tím, co vlastně tvoří. A každá ta škola má i svoje témata, se kterými v tom daný školní rok pracují, takže nechceme nijak omezovat. A naopak jim dát volnou ruku, aby přivezli svá díla.”</w:t>
      </w:r>
    </w:p>
    <w:p>
      <w:pPr/>
      <w:r>
        <w:rPr/>
        <w:t xml:space="preserve">Návštěvníci vernisáže obdivovali nejen technickou úroveň prací, ale i originalitu jednotlivých autorů.  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“Myslím, že to je hodně velká inspirace když si vezmu, že tady kreslí sedmileté holky, které mají to mnohem hezčí než já.”</w:t>
      </w:r>
    </w:p>
    <w:p>
      <w:pPr/>
      <w:r>
        <w:rPr/>
        <w:t xml:space="preserve">“Jsou velmi krásné. Já si myslím, že tady ty malé děti na svůj věk kreslí strašně hezky. Já se fakt divím, že já bych nedokázala většinu z toho ani sama nakreslit.”</w:t>
      </w:r>
    </w:p>
    <w:p>
      <w:pPr/>
      <w:r>
        <w:rPr/>
        <w:t xml:space="preserve">“Jsem nadšená, sama jsem chodila ještě do LŠU 8 let, takže jsem byla zvědavá, co mladá generace. Zajímavé to je.”  </w:t>
      </w:r>
    </w:p>
    <w:p>
      <w:pPr/>
      <w:r>
        <w:rPr/>
        <w:t xml:space="preserve">“Mě se tady strašně líbí, tím, že já tady mám i svůj obrázek, tak jsem si to právě chtěla podívat i na ten svůj. A strašně se mi líbí, jak tady jsou všechny možné, právě jako styly a všechno. Jde strašně vidět, že každý z těch umělců má úplně jiný jako styl a že jako do toho vložil něco a vyšlo z toho úplně něco nádherného.”</w:t>
      </w:r>
    </w:p>
    <w:p>
      <w:pPr/>
      <w:r>
        <w:rPr/>
        <w:t xml:space="preserve">Festival Muziáda bude pokračovat i v dalších týdnech koncerty a vystoupeními mladých talentů z celého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66/festival-muziada-predstavil-talent-mladych-umelcu-z-cel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2026-06-30T10:06:55+02:00</dcterms:created>
  <dcterms:modified xsi:type="dcterms:W3CDTF">2026-06-30T10:06:55+02:00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