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21.5.2026, 11:30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Pod mostem Miloše Sýkory vzniká kontejnerové bistro, otevřít by mělo už v červnu</w:t></w:r></w:p><w:p><w:pPr/><w:r><w:rPr/><w:t xml:space="preserve">Zatímco levý břeh řeky Ostravice nabízí návštěvníkům hned několik barů, klubů a restaurací, na tom pravém museli lidé stačit Loděnice, která je navíc od oblíbených slezskoostravských teras vzdálená půl kilometru. To se ale už brzy změní. Přímo pod mostem Miloše Sýkory totiž vzniká nové kontejnerové bistro.</w:t></w:r></w:p><w:p><w:pPr/><w:r><w:rPr><w:b w:val="1"/><w:bCs w:val="1"/></w:rPr><w:t xml:space="preserve">Richard Vereš (ANO), starosta Slezské Ostravy:</w:t></w:r><w:r><w:rPr/><w:t xml:space="preserve"> "Naší snahou dlouhodobě je, aby se z atraktivního slezskoostravského nábřeží Ostravice stalo místo, kde budou služby dostupné pro občany, aby se tam mohli třeba i občerstvit nebo si odskočit na toaletu. My jsme proto v uplynulých letech, po rekonstrukci prostranství u Sýkorova mostu, zapracovali právě na těchto službách. Vybudovali jsme zde nové veřejné toalety, směnili jsme pozemky s Povodím Odry tak, abychom nad nimi měli kontrolu, a dnes tedy posledním krokem je právě umístění kontejnerového bistra."</w:t></w:r></w:p><w:p><w:pPr/><w:r><w:rPr><w:b w:val="1"/><w:bCs w:val="1"/></w:rPr><w:t xml:space="preserve">Michaela Tomisová, marketing manažer PROJEKTSTUDIO EUCZ:</w:t></w:r><w:r><w:rPr/><w:t xml:space="preserve"> "Při návrhu bistra Pod Sýkorákem jsme hledali cestu, jak citlivě vstoupit do historicky a industriálně zatíženého prostoru, a zároveň dodržet extrémně přísné limity lokality i požadavky investora na mobilitu a dočasnost. Zvolili jsme proto formu designového kontejneru, který mostu Miloše Sýkory nekonkuruje, ale využívá ho jako přirozený ochranný strop. Celý koncept je postaven na dialogu s okolím. Dominantním prvkem jsou organické vlnky na fasádě, které změkčí přísnou geometrii mostu a odkazují na hladinu Ostravice. Celkový kontext pak dotváří silueta ostravských dominant přímo na stěně mostní konstrukce."</w:t></w:r></w:p><w:p><w:pPr/><w:r><w:rPr/><w:t xml:space="preserve">Nové bistro Pod Sýkorákem nabídne návštěvníkům také pohodlné a designové posezení ve stínu.</w:t></w:r></w:p><w:p><w:pPr/><w:r><w:rPr><w:b w:val="1"/><w:bCs w:val="1"/></w:rPr><w:t xml:space="preserve">Jiří Valenta, jednatel J & J marketing business:</w:t></w:r><w:r><w:rPr/><w:t xml:space="preserve"> "Jsme Ostraváci, takže víme, že tento point je velmi oblíbený mezi lidmi. A proto, když jsme zjistili, že město má zájem najít tady nájemce, přihlásili jsme se do výběrového řízení a měli jsme o toto místo velký zájem, protože v něm vidíme velký potenciál a chtěli bychom lidem nabídnout zajímavou nabídku různých produktů."</w:t></w:r></w:p><w:p><w:pPr/><w:r><w:rPr/><w:t xml:space="preserve">Kromě piva z řemeslného pivovaru, koktejlů, pochutin a malých snacků oživí provozovatel nábřeží také kulturním programem.</w:t></w:r></w:p><w:p><w:pPr/><w:r><w:rPr><w:b w:val="1"/><w:bCs w:val="1"/></w:rPr><w:t xml:space="preserve">Jiří Valenta, jednatel J & J marketing business</w:t></w:r><w:r><w:rPr><w:b w:val="1"/><w:bCs w:val="1"/></w:rPr><w:t xml:space="preserve">:</w:t></w:r><w:r><w:rPr/><w:t xml:space="preserve"> "Chceme tady dělat projekce - fotbal, hokej - chceme tady dělat stand-upy, zvažujeme pivní festival a den pro děti, takže v plánu je toho spousta."</w:t></w:r></w:p><w:p><w:pPr/><w:r><w:rPr/><w:t xml:space="preserve">Bistro by se mohlo zákazníkům otevřít už začátkem června. Snahy městského obvodu o oživení nábřeží tím ale nekončí.</w:t></w:r></w:p><w:p><w:pPr/><w:r><w:rPr><w:b w:val="1"/><w:bCs w:val="1"/></w:rPr><w:t xml:space="preserve">Richard Vereš (ANO), starosta Slezské Ostravy:</w:t></w:r><w:r><w:rPr/><w:t xml:space="preserve"> "Právě pracujeme i na Seidlerově nábřeží, kde bychom chtěli prodat pozemky investorovi, který by zde mohl vybudovat hotel. Ten může mít aktivní parter, ve kterém mohou vzniknout kavárny, restaurace a další služby."</w:t></w:r></w:p><w:p><w:pPr/><w:r><w:rPr/><w:t xml:space="preserve">V rámci realizace investičního záměru Bohumínská-Frýdecká by pak v budoucnu mohly podél ulice vyrůst také další bytové nebo polyfunkční objekty.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814/pod-mostem-milose-sykory-vznika-kontejnerove-bistro-otevrit-by-melo-uz-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2026-05-21T23:22:43+02:00</dcterms:created>
  <dcterms:modified xsi:type="dcterms:W3CDTF">2026-05-21T23:22:43+02:00</dcterms:modified>
</cp:coreProperties>
</file>

<file path=docProps/custom.xml><?xml version="1.0" encoding="utf-8"?>
<Properties xmlns="http://schemas.openxmlformats.org/officeDocument/2006/custom-properties" xmlns:vt="http://schemas.openxmlformats.org/officeDocument/2006/docPropsVTypes"/>
</file>