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25.5.2026, 09:28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 má novou cyklotrasu, na Pinduli čeká na přípoj</w:t>
      </w:r>
    </w:p>
    <w:p>
      <w:pPr/>
      <w:r>
        <w:rPr/>
        <w:t xml:space="preserve">Cyklostezky Solárka a Pindula tvoří na sebe navazující trasu pro cyklisty i pěší v délce téměř čtyři kilometry. Trať začíná v centru Trojanovic na Frenštátsku a stoupá až do sedla Pindula, na rozhraní Moravskoslezského a Zlínského kraje. </w:t>
      </w:r>
    </w:p>
    <w:p>
      <w:pPr/>
      <w:r>
        <w:rPr>
          <w:b w:val="1"/>
          <w:bCs w:val="1"/>
        </w:rPr>
        <w:t xml:space="preserve">Jiří Novotný (NAŠE BESKYDY BEZ PP), starosta Trojanovic: </w:t>
      </w:r>
      <w:r>
        <w:rPr/>
        <w:t xml:space="preserve">“To propojení dvou krajů je asi nejvýznamnější. Je to i symbolické, symbolické k našim snahám, které děláme v rámci transformace Dolu Frenštát, kdy v rámci projektu Cérka chceme propojovat lidi, chceme propojovat kraje, chceme propojovat municipality, firmy, univerzity, se kterými spolupracujeme. Takže má to pro mě samozřejmě ten praktický význam, že opravdu lidé se tady dostanou bezpečně mezi Rožnovem a Frenštátem, ale má to i velký význam symbolický.” </w:t>
      </w:r>
    </w:p>
    <w:p>
      <w:pPr/>
      <w:r>
        <w:rPr/>
        <w:t xml:space="preserve">Tady na vrcholu sedla Pindula zatím cyklostezka končí. Rožnov pod Radhoštěm už ale začal budovat navazující část. Hotova by měla být do konce prázdnin. </w:t>
      </w:r>
    </w:p>
    <w:p>
      <w:pPr/>
      <w:r>
        <w:rPr/>
        <w:t xml:space="preserve">Příprava projektu trvala, kvůli složitým majetkoprávním vztahům, přes deset let. Stavba přišla na 131 milionů korun, přes 110 milionů šlo z Integrovaného regionálního operačního programu. </w:t>
      </w:r>
    </w:p>
    <w:p>
      <w:pPr/>
      <w:r>
        <w:rPr>
          <w:b w:val="1"/>
          <w:bCs w:val="1"/>
        </w:rPr>
        <w:t xml:space="preserve">Josef Bělica (ANO), hejtman MS kraje: </w:t>
      </w:r>
      <w:r>
        <w:rPr/>
        <w:t xml:space="preserve">“Moravskoslezský kraj na na to přispíval 10 milionů. Důležité je, že ta cyklostezka tady bude fungovat, a bude propojovat ty kraje, protože konkrétně tady přes tu Pindulu ta dopravní situace nebyla nikdy úplně jednoduchá, ten provoz je tady silný a je to samozřejmě nebezpečné pro cyklisty.”</w:t>
      </w:r>
    </w:p>
    <w:p>
      <w:pPr/>
      <w:r>
        <w:rPr/>
        <w:t xml:space="preserve">Součástí nové cyklotrasy je odpočívka se servisní, elektro nabíjecí stanicí. V rámci stavby se také musela přemístit dřevěná zvonička v sedle Pindula a upravilo se tu parkování.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4851/kraj-ma-novou-cyklotrasu-na-pinduli-ceka-na-prip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2026-07-12T13:58:52+02:00</dcterms:created>
  <dcterms:modified xsi:type="dcterms:W3CDTF">2026-07-12T13:58:52+02:00</dcterms:modified>
</cp:coreProperties>
</file>

<file path=docProps/custom.xml><?xml version="1.0" encoding="utf-8"?>
<Properties xmlns="http://schemas.openxmlformats.org/officeDocument/2006/custom-properties" xmlns:vt="http://schemas.openxmlformats.org/officeDocument/2006/docPropsVTypes"/>
</file>