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Horymírova v Ostravě-Zábřehu oslavili Mezinárodní den rodiny</w:t>
      </w:r>
    </w:p>
    <w:p>
      <w:pPr/>
      <w:r>
        <w:rPr/>
        <w:t xml:space="preserve">Sportovní disciplíny, workshopy, vystoupení a různorodé  soutěže po roce opět zaplnily Základní školu Horymírovu v Ostravě-Zábřehu.  Konal se zde totiž již tradiční Den rodiny.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„Organizujeme  si to tedy sami jako učitele, takže vymýšlíme všechny ty aktivity, které tady  jsou. Letos jsme teda to pojali v duchu historickém, takže měli jsme tady  sokolníka, budou šermíři, takže jsme to pojali v takovém tom duchu."</w:t>
      </w:r>
    </w:p>
    <w:p>
      <w:pPr/>
      <w:r>
        <w:rPr/>
        <w:t xml:space="preserve">Během odpoledne venkovní prostory školy navštívila asi  tisícovka lidí.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„Já tady pomáhám mojí paní  vychovatelce. Jsem za malířku.“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„Viděli  jsme vlastně několik stanovišť, plníme úkoly a teď syna nejvíc fascinuje tady  polití hasiče, takže hasiči teď vedou tady u syna.“</w:t>
      </w:r>
    </w:p>
    <w:p>
      <w:pPr/>
      <w:r>
        <w:rPr>
          <w:b w:val="1"/>
          <w:bCs w:val="1"/>
        </w:rPr>
        <w:t xml:space="preserve">anketa,  návštěvníci</w:t>
      </w:r>
      <w:r>
        <w:rPr/>
        <w:t xml:space="preserve">: „Tak,  že jsme tady s dětma a líbí se nám, jak je to tady zorganizováno, spousta  hezkých úkolů pro děti a myslím si, že si to užijí."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„Tady na sedmičce jsem kruhama  házela na kužel.“</w:t>
      </w:r>
    </w:p>
    <w:p>
      <w:pPr/>
      <w:r>
        <w:rPr/>
        <w:t xml:space="preserve">Událost byla součástí městského projektu Dny Fajne rodiny, který  zastřešuje akce k oslavě Mezinárodního dne rodiny. Ten každoročně připadá  na 15.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859/na-zs-horymirova-v-ostravezabrehu-oslavili-mezinarodni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2026-07-14T13:54:44+02:00</dcterms:created>
  <dcterms:modified xsi:type="dcterms:W3CDTF">2026-07-14T13:54:44+02:00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