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další ročník malířského plenéru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identifikují s tím, kde bydlí."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 to, že je vytáhneme z třídy ven, na sluníčko."</w:t>
      </w:r>
    </w:p>
    <w:p>
      <w:pPr/>
      <w:r>
        <w:rPr/>
        <w:t xml:space="preserve">Děti dostaly k dispozici pastely, uhly, pastelky, fixy a další výtvarné náčiní.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maluju kašnu, protože se mi líbí, jak tam má udělané ty modely."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"Je to dobrá akce. Rád kreslím."</w:t>
      </w:r>
    </w:p>
    <w:p>
      <w:pPr/>
      <w:r>
        <w:rPr/>
        <w:t xml:space="preserve">Dalším bonusem plenéru byla účast výtvarníků z regionu. Ti dohlíželi na práce dětí a poskytovali i cenné rady z praxe.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vidímě tu i některé talenty. 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70/karvina-hostila-dalsi-rocnik-malirskeho-ple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2026-06-22T12:01:02+02:00</dcterms:created>
  <dcterms:modified xsi:type="dcterms:W3CDTF">2026-06-22T12:01:02+02:00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