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pokračuje ve velkých investicích a zároveň snižuje své zadlužení</w:t>
      </w:r>
    </w:p>
    <w:p>
      <w:pPr/>
      <w:r>
        <w:rPr/>
        <w:t xml:space="preserve">Opava uzavřela loňský rok s výrazným finančním přebytkem. Městu se podařilo ušetřit téměř 500 milionů korun, které nyní radnice rozdělí mezi rezervy a připravované investiční projekty.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“Ušetřili jsme necelých 500 milionů korun. Z toho 350 milionů korun si schováváme pro potřeby velkých investičních akcí, jako je například Breda, Slezanka či výstavba Aquaparku. No a z těch zbylých peněz používáme na letošní akce, které jsme buď částečně předfinancovali, anebo které teprve budeme rozjíždět.” 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“Pro mě osobně to je zpráva, že povodně jsou za námi a že jsme všechny hlavní povodňové škody odstranili a můžeme teďka šetřit na další projekty.”</w:t>
      </w:r>
    </w:p>
    <w:p>
      <w:pPr/>
      <w:r>
        <w:rPr/>
        <w:t xml:space="preserve">Velká část financí zůstane v rezervě pro strategické projekty, které město připravuje na následující roky. Zbylé peníze ale Opava využije už letos.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“Například na jmenovité akce pro technické služby, kdy budeme opravovat chodníky, cesty, zeleň, hřiště, sportoviště, například na předprostor u zimního stadionu, nebo na nové projektové dokumentace. Také jsme použili 50 milionů jako dotaci pro výstavbu nového beachvolejbelového centra tady v Opavě na Kolofíkově nábřeží.”</w:t>
      </w:r>
    </w:p>
    <w:p>
      <w:pPr/>
      <w:r>
        <w:rPr/>
        <w:t xml:space="preserve">Podle vedení města je pozitivní nejen samotný přebytek hospodaření, ale také dlouhodobý vývoj zadluženosti.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“I přes historicky největší investice, které máme a také povodně, které nás postihly, tak my v roce 2025 jsme dosáhli nejnižší zadluženosti od roku 2011.” </w:t>
      </w:r>
    </w:p>
    <w:p>
      <w:pPr/>
      <w:r>
        <w:rPr/>
        <w:t xml:space="preserve">Vedení Opavy věří, že díky stabilnímu hospodaření bude možné pokračovat v modernizaci města i v dalších letech.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952/opava-pokracuje-ve-velkych-investicich-a-zaroven-snizuje-sve-zadlu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2026-07-15T06:07:07+02:00</dcterms:created>
  <dcterms:modified xsi:type="dcterms:W3CDTF">2026-07-15T06:07:07+02:00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