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zavádí v Karviné několik novinek</w:t>
      </w:r>
    </w:p>
    <w:p>
      <w:pPr/>
      <w:r>
        <w:rPr/>
        <w:t xml:space="preserve">Jedná se například o zcela novou hlídku, která bude působit v ulicích města.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"V současné době jsme se dohodli s novým ředitelem městské policie na drobné organizační úpravě městské policie. Vzniknou nové tříčlenné hlídky, které budou v terénu. Cíl je jednoznačný, a to posílit terénní práci městských policistů tak, aby pocit bezpečí našich občanů byl zase větší."</w:t>
      </w:r>
    </w:p>
    <w:p>
      <w:pPr/>
      <w:r>
        <w:rPr/>
        <w:t xml:space="preserve">Smyslem této hlídky je nejen okamžitá reakce při volání občanů na tísňovou linku 156.</w:t>
      </w:r>
    </w:p>
    <w:p>
      <w:pPr/>
      <w:r>
        <w:rPr>
          <w:b w:val="1"/>
          <w:bCs w:val="1"/>
        </w:rPr>
        <w:t xml:space="preserve">Petr Kijonka, ředitel Městské policie Karviná:</w:t>
      </w:r>
      <w:r>
        <w:rPr/>
        <w:t xml:space="preserve"> "Do specializovaných hlídek jsme vybrali ty nejzkušenější policisty, nejzdatnější policisty a policisty, kteří svou odborností jednoznačně přispějí k pocitu bezpečí občanů. Specializovaná hlídka bude vždy tříčlenná. Bude zařazena do služebního vozidla, bude reagovat na tísňové oznámení linky 156. V době, kdy nebudou mít přijaté oznámení, se budou věnovat problémovým lokalitám, problémovým osobám a vytipovaným lokalitám, kde nás tíží daný problém nebo na něj občan upozorňuje."</w:t>
      </w:r>
    </w:p>
    <w:p>
      <w:pPr/>
      <w:r>
        <w:rPr/>
        <w:t xml:space="preserve">V ulicích města bude také více pěších hlídek. Jednu z nich bude doprovázet i služební pes. Hlídka bude přítomna zejména v parcích, na frekventovaných místech a v částech města, kde je důležitá viditelná přítomnost městské policie. Další novinkou je vznik dopravní hlídky.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064/mestska-policie-zavadi-v-karvine-nekolik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2026-06-17T20:31:44+02:00</dcterms:created>
  <dcterms:modified xsi:type="dcterms:W3CDTF">2026-06-17T20:31:44+02:00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