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opravuje tři domy v historickém centru</w:t>
      </w:r>
    </w:p>
    <w:p>
      <w:pPr/>
      <w:r>
        <w:rPr/>
        <w:t xml:space="preserve">Novojičínská radnice aktuálně opravuje tři měšťanské domy v památkové rezervaci. Práce ve dvou z nich začaly v květnu.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“Dům na náměstí, kde se nachází mimo jiné i prodejna potravin, kde probíhá výměna střešní krytiny, části krovů a dalších instalací a klempířských prvků. A další objekt, kde probíhají rekonstrukční práce, je objekt, který se sice částečně nachází na Masarykově náměstí, ale oficiálně jde o dům na ulici Dobrovského 2, kde taktéž bude probíhat oprava fasády, oprava střešní krytiny, částečné zateplení stěny ve vnitrobloku a taktéž výměna výloh.”</w:t>
      </w:r>
    </w:p>
    <w:p>
      <w:pPr/>
      <w:r>
        <w:rPr/>
        <w:t xml:space="preserve">V domě s oficiální adresou na Dobrovského 2 je sedm bytů a dva nebytové prostory. Svým objemem tvoří rožní stavbu náměstí.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“Už od loňského podzimu probíhá také rekonstrukce části památkově chráněného domu U Bílého Anděla na Masarykově náměstí. Stavební firma uvnitř buduje i dva nové byty, každý zhruba o rozloze sto metrů čtverečních.”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“Stavba by měla být dokončena o prázdninách v letošním roce, nicméně v průběhu stavby se ukázalo, že zatéká přes střešní krytinu, takže bylo nutné uzavřít dodatek se stavební firmou na vícepráce zhruba v rozsahu 1,5 milionu korun a předmětem tedy té rekonstrukce těch oprav bude i výměna dvou třetin střešní krytiny.”</w:t>
      </w:r>
    </w:p>
    <w:p>
      <w:pPr/>
      <w:r>
        <w:rPr/>
        <w:t xml:space="preserve">Za opravu všech tří nemovitostí zaplatí město 17 milionů korun bez daně.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“Náklady na práce v domě U Bílého Anděla dosáhnou po navýšení 6,9 milionů korun, v případě domu s prodejnou potravin Hruška je to bezmála 5 milionů a do objektu na ulici Dobrovského investuje radnice částku 5,3 milionů korun.” </w:t>
      </w:r>
    </w:p>
    <w:p>
      <w:pPr/>
      <w:r>
        <w:rPr/>
        <w:t xml:space="preserve">Lešení bude oba domy situované do centra města pokrývat několik měsíců, práce na domě s prodejnou potravin skončí v říjnu, na domě Dobrovského potrvají až do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066/mesto-opravuje-tri-domy-v-histor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2026-06-30T20:40:41+02:00</dcterms:created>
  <dcterms:modified xsi:type="dcterms:W3CDTF">2026-06-30T20:40:41+02:00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