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12.6.2026,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prodalo přístavbu Hotelu Praha. Nebude z ní kulturní dům, ale byty</w:t>
      </w:r>
    </w:p>
    <w:p>
      <w:pPr/>
      <w:r>
        <w:rPr/>
        <w:t xml:space="preserve">O prodeji přístavby Hotelu Praha, kterou města nemá jak využít, rozhodla radnice v loňském roce. Kupec se přihlásil až ve čtvrtém nabídkového řízení, pro které byla původní cena zhruba 17 milionů korun snížena na 13,7 milionů.</w:t>
      </w:r>
    </w:p>
    <w:p>
      <w:pPr/>
      <w:r>
        <w:rPr>
          <w:b w:val="1"/>
          <w:bCs w:val="1"/>
        </w:rPr>
        <w:t xml:space="preserve">Václav Dobrozemský (ODS), 2. místostarosta Nového Jičína: </w:t>
      </w:r>
      <w:r>
        <w:rPr/>
        <w:t xml:space="preserve">“V aktuálním nabídkovém řízení, kdy už po druhé byla snížená cena, jsme obdrželi nabídku jednoho zájemce, který splnil všechny podmínky. Nabídl částku 13 801 000 korun za výkup objektu přístavby Hotelu Praha a zastupitelstvo na svém červnovém zasedání schválilo prodej tomuto vítěznému zájemci.”</w:t>
      </w:r>
    </w:p>
    <w:p>
      <w:pPr/>
      <w:r>
        <w:rPr/>
        <w:t xml:space="preserve">V betonové přístavbě secesního hotelu hodlá nový majitel, společnost VRCHY 31 vybudovat byty, v přízemí budou parkovací místa pro jejich obyvatele.</w:t>
      </w:r>
    </w:p>
    <w:p>
      <w:pPr/>
      <w:r>
        <w:rPr>
          <w:b w:val="1"/>
          <w:bCs w:val="1"/>
        </w:rPr>
        <w:t xml:space="preserve">Václav Dobrozemský (ODS), 2. místostarosta Nového Jičína:</w:t>
      </w:r>
      <w:r>
        <w:rPr/>
        <w:t xml:space="preserve"> “V podmínkách nabídkového řízení byly i časové lhůty pro zahájení rekonstrukce a pro její dokončení i s ohledem na to, že se objekt nachází v centru města a v městské památkové rezervaci. Nicméně ten zájemce deklaroval ve své nabídce ještě zkrácení těch lhůt, to znamená, že rekonstrukce by měla začít do 18 měsíců od podpisu kupní smlouvy a potom kolaudace objektu, těch nově vybudovaných prostor, by měla proběhnout do 18. měsíců od zahájení stavby.”</w:t>
      </w:r>
    </w:p>
    <w:p>
      <w:pPr/>
      <w:r>
        <w:rPr>
          <w:b w:val="1"/>
          <w:bCs w:val="1"/>
        </w:rPr>
        <w:t xml:space="preserve">Jaroslav Dvořák (SOCDEM), zastupitel Nového Jičína: </w:t>
      </w:r>
      <w:r>
        <w:rPr/>
        <w:t xml:space="preserve">“Zastupitelstvo rozhodlo o prodeji, náš klub hlasoval proti nebo se zdržel, protože si myslíme, že to, že si vlastně vymínila rada, nás přehlasovali na jednom z předcházejících zastupitelstvo, vymínila se tu pravomoc rozhodovat o ceně. To znamená, ta se dvakrát snížila, to znamená o zhruba 3,5 milionů, jsme šli dolů a to už je výrazná suma a kupec se objevil.”</w:t>
      </w:r>
    </w:p>
    <w:p>
      <w:pPr/>
      <w:r>
        <w:rPr/>
        <w:t xml:space="preserve">Bývalé vedení města v čele se tehdejším starostou Jaroslavem Dvořákem plánovalo přístavbu proměnit v kulturní zařízení. Nicméně nové složení radnice po roce 2018 od těchto plánů odstoupilo. Pro tyto účely vykoupilo objekt Nového Slunce, který v minulosti jako kulturní stánek sloužil, a připravuje jeho rekonstrukci.   </w:t>
      </w:r>
    </w:p>
    <w:p>
      <w:pPr/>
      <w:r>
        <w:rPr>
          <w:b w:val="1"/>
          <w:bCs w:val="1"/>
        </w:rPr>
        <w:t xml:space="preserve">Jaroslav Dvořák (SOCDEM), zastupitel Nového Jičína: </w:t>
      </w:r>
      <w:r>
        <w:rPr/>
        <w:t xml:space="preserve">“Ta vize kulturního domu Nového Slunce, nemáme žádná čísla relevantní a uvidíme, jak až opravdu, teď je totiž veřejná zakázka, výběrové řízení na zhotovitele projektové dokumentace, a že až se objeví nějaká čísla, což už bude zase v novém volebním období, že se možná budeme divit, na jakých sumách jsme.” </w:t>
      </w:r>
    </w:p>
    <w:p>
      <w:pPr/>
      <w:r>
        <w:rPr>
          <w:b w:val="1"/>
          <w:bCs w:val="1"/>
        </w:rPr>
        <w:t xml:space="preserve">Václav Dobrozemský (ODS), 2. místostarosta Nového Jičína: </w:t>
      </w:r>
      <w:r>
        <w:rPr/>
        <w:t xml:space="preserve">“Ten původní zamýšlený účel pro tento objekt, to znamená kulturní dům města, by sice technicky, stavebně šlo vybudovat, ostatně první etapa už v letech 2018 a 2019 proběhla, nicméně ten zamýšlený účel nebyl vhodný z mnoha důvodů. Ať už je to osm sloupů v hlavním sále, ať už je to ne úplně atraktivní a důstojný vstup do tohoto kulturního zařízení, ať už je to nízká světlá výška prvního nadzemního podlaží, celková kapacita, ale taktéž i protihluková opatření s ohledem na zástavbu pro bydlení v bezprostředním blízkém okolí. Z tohoto důvodu jsme od tohoto projektu ustoupili a naopak se soustředili na možnost získat areál Nového Slunce, což se podařilo, a nyní v letošním roce začne zpracování projektové dokumentace na přestavbu tohoto objektu na kulturní zařízení.”</w:t>
      </w:r>
    </w:p>
    <w:p>
      <w:pPr/>
      <w:r>
        <w:rPr/>
        <w:t xml:space="preserve">Přístavba Hotelu Praha byla postavena v 70. letech minulého století jako jídelna. Stravovacím účelům přestala sloužit na konci 20. století.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227/mesto-prodalo-pristavbu-hotelu-praha-nebude-z-ni-kulturni-dum-ale-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2026-08-01T17:55:49+02:00</dcterms:created>
  <dcterms:modified xsi:type="dcterms:W3CDTF">2026-08-01T17:55:49+02:00</dcterms:modified>
</cp:coreProperties>
</file>

<file path=docProps/custom.xml><?xml version="1.0" encoding="utf-8"?>
<Properties xmlns="http://schemas.openxmlformats.org/officeDocument/2006/custom-properties" xmlns:vt="http://schemas.openxmlformats.org/officeDocument/2006/docPropsVTypes"/>
</file>