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Pivobraní bude opět i kulturním zážitkem. Zahrají Visací zámek, Pražský výběr a  Rammstein tribute show</w:t>
      </w:r>
    </w:p>
    <w:p>
      <w:pPr/>
      <w:r>
        <w:rPr>
          <w:b w:val="1"/>
          <w:bCs w:val="1"/>
        </w:rPr>
        <w:t xml:space="preserve">Radka Bobková, vedoucí Návštěvnického centra Nový Jičín: </w:t>
      </w:r>
      <w:r>
        <w:rPr/>
        <w:t xml:space="preserve">“Dvanáctý ročník Pivobraní Nový Jičín nebude tuctový.  Pivobraní není jenom o pivu, ale je to celodenní zážitek v kulisách centru města, který spojuje minipivovar, gastronomii, hudbu, také zábavu a atmosféru letního festivalu. Jde nám pořadatelům zejména o to, aby se historické centrum města oživilo a návštěvníci se tady k nám do Nového Jičína rádi vraceli. A samozřejmě letní festival je zaměřený na všechny generace a to zcela zdarma.” </w:t>
      </w:r>
    </w:p>
    <w:p>
      <w:pPr/>
      <w:r>
        <w:rPr/>
        <w:t xml:space="preserve">Pro návštěvníky jsou připraveny Královská pivní soutěž v šipkách nebo soutěž v pojídání párku v rohlíku na čas. Čekají je gastronomické zážitky, rukodělný jarmark a koncerty. Na pódiu se představí legendy české hudební scény Visací zámek a Pražský výběr. Festival uzavře Rammstein tribute show.   </w:t>
      </w:r>
    </w:p>
    <w:p>
      <w:pPr/>
      <w:r>
        <w:rPr>
          <w:b w:val="1"/>
          <w:bCs w:val="1"/>
        </w:rPr>
        <w:t xml:space="preserve">Radka Bobková, vedoucí Návštěvnického centra Nový Jičín: </w:t>
      </w:r>
      <w:r>
        <w:rPr/>
        <w:t xml:space="preserve">“V předvečer Pivobraní, a to 19. června, se otevře takzvaná pivní ulička u Radegastovny. Pivobraní nabídne také bohatý doprovodný program v podobě herní zóny či oddychové zóny na Laudonově nádvoří a vinné uličky na Sokolovské ulici u Korku 21.”</w:t>
      </w:r>
    </w:p>
    <w:p>
      <w:pPr/>
      <w:r>
        <w:rPr>
          <w:b w:val="1"/>
          <w:bCs w:val="1"/>
        </w:rPr>
        <w:t xml:space="preserve">Nikola Maňáková, Návštěvnické centrum Nový Jičín:</w:t>
      </w:r>
      <w:r>
        <w:rPr/>
        <w:t xml:space="preserve"> “Pro návštěvníky, kteří se chystají na festival svým vozidlem, bude připravené parkování po celém území města zdarma. Pro řidiče, kteří chtějí nechat své auto doma, máme zajištěné mimořádné autobusové spoje, které většinou odjíždějí zhruba 15 minut před půlnocí z autobusového nádraží. A nebo letos nově máme zajištěný vlak, který pojede na trase Suchdol nad Odrou Ostrava.” </w:t>
      </w:r>
    </w:p>
    <w:p>
      <w:pPr/>
      <w:r>
        <w:rPr/>
        <w:t xml:space="preserve">Celý program Pivobraní a informace jsou k dispozici na webu pivobraninj.cz.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228/pivobrani-bude-opet-i-kulturnim-zazitkem-zahraji-visaci-zamek-prazsky-vyber-a--rammstein-tribut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2026-06-16T07:06:49+02:00</dcterms:created>
  <dcterms:modified xsi:type="dcterms:W3CDTF">2026-06-16T07:06:49+02:00</dcterms:modified>
</cp:coreProperties>
</file>

<file path=docProps/custom.xml><?xml version="1.0" encoding="utf-8"?>
<Properties xmlns="http://schemas.openxmlformats.org/officeDocument/2006/custom-properties" xmlns:vt="http://schemas.openxmlformats.org/officeDocument/2006/docPropsVTypes"/>
</file>