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16.6.2026,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ocenila výjimečné žáky základních škol</w:t>
      </w:r>
    </w:p>
    <w:p>
      <w:pPr/>
      <w:r>
        <w:rPr/>
        <w:t xml:space="preserve">Oceněné žáky navrhovaly samotné karvinské školy. Reprezentanty škol pak čekal slavnostní program.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"Vidíme podle toho, co všechno o nich víme, nebo co jsme se o nich dověděli, jak perfektní mládež máme v těch školách a jak je to důležité. Určitě je to inspirace a doufám, že se nám ti mladí lidé pak po studiích vrátí a možná budou utvářet budoucnost našeho města."</w:t>
      </w:r>
    </w:p>
    <w:p>
      <w:pPr/>
      <w:r>
        <w:rPr/>
        <w:t xml:space="preserve">Součástí slavnostního setkání byla společná snídaně se zástupci města i předání drobných dárků. Jak poté řekli samotní žáci, ocenění má pro každého z nich určitě velký smysl a je inspirací do další práce.</w:t>
      </w:r>
    </w:p>
    <w:p>
      <w:pPr/>
      <w:r>
        <w:rPr>
          <w:b w:val="1"/>
          <w:bCs w:val="1"/>
        </w:rPr>
        <w:t xml:space="preserve">Terezie Valicová, oceněná žákyně:</w:t>
      </w:r>
      <w:r>
        <w:rPr/>
        <w:t xml:space="preserve"> "Znamená to pro mě hodně, protože jsem nikdy neslyšela od někoho tolik věcí, co dneska. A vlastně je to strašně pěkné, že mě takhle někdo ocenil."</w:t>
      </w:r>
    </w:p>
    <w:p>
      <w:pPr/>
      <w:r>
        <w:rPr>
          <w:b w:val="1"/>
          <w:bCs w:val="1"/>
        </w:rPr>
        <w:t xml:space="preserve">Matěj Pustay, oceněný žák:</w:t>
      </w:r>
      <w:r>
        <w:rPr/>
        <w:t xml:space="preserve"> "Znamená to pro mě takové ocenění, že vlastně těch devět let nebylo vniveč, že to bylo oceněno, že jsem vlastně pracoval pro něco a že to bylo ohodnoceno správně. Že to nebylo vlastně tak, že jsem byl jen jeden z mála studentů, ale že jsem za to byl ohodnocen, za tu tvrdou práci a že tvrdá práce se oplatí."</w:t>
      </w:r>
    </w:p>
    <w:p>
      <w:pPr/>
      <w:r>
        <w:rPr/>
        <w:t xml:space="preserve">Ocenění letos převzalo celkem třiadvacet žáků ze všech karvinských základních škol. Slavnostní program pak pokračoval prohlídkou zázemí kina i promítáním filmu, který dětem zpříjemnil jejich výjimečný 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5283/karvina-ocenila-vyjimecne-zaky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2026-06-24T15:24:33+02:00</dcterms:created>
  <dcterms:modified xsi:type="dcterms:W3CDTF">2026-06-24T15:24:33+02:00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