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7.7.2026,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spojí mateřské školy. Pro děti a rodiče se ale nic nemění</w:t>
      </w:r>
    </w:p>
    <w:p>
      <w:pPr/>
      <w:r>
        <w:rPr/>
        <w:t xml:space="preserve">Od roku 2026 začala pro městské obvody, které jsou zřizovateli základních a mateřských škol, platit novela zákona. Ta jim ukládá sloučit školy tak, aby měly minimálně 180 dětí. Ve Slezské Ostravě to nesplňuje ani jedna z dvanácti budov školek, a proto muselo zastupitelstvo schválit jejich spojení do dvou zařízení. </w:t>
      </w:r>
    </w:p>
    <w:p>
      <w:pPr/>
      <w:r>
        <w:rPr>
          <w:b w:val="1"/>
          <w:bCs w:val="1"/>
        </w:rPr>
        <w:t xml:space="preserve">Richard Vereš, starosta Slezské Ostravy: </w:t>
      </w:r>
      <w:r>
        <w:rPr/>
        <w:t xml:space="preserve">"My už v minulosti jsme provedli optimalizaci mateřských školek, kdy vlastně každá organizace měla pod sebou tři pracoviště. Nově tedy to bude tak, že budeme mít dvě organizace, každou se šesti pracovišti."</w:t>
      </w:r>
    </w:p>
    <w:p>
      <w:pPr/>
      <w:r>
        <w:rPr/>
        <w:t xml:space="preserve">Slezská tak bude mít Mateřskou školu Slezská Ostrava I., pod kterou budou spadat budovy na Komerční, Jaklovecké, Slívově, Bohumínské, Nástupní a Frýdecké a Mateřskou školu Slezská Ostrava II., kde budou patřit objekty na ulicích Požární, Chrustově, Na Liščině, Zámostní, Antošovické a Keramické.</w:t>
      </w:r>
    </w:p>
    <w:p>
      <w:pPr/>
      <w:r>
        <w:rPr>
          <w:b w:val="1"/>
          <w:bCs w:val="1"/>
        </w:rPr>
        <w:t xml:space="preserve">Roman Goryczka (OSTRAVAK), místostarosta Slezské Ostravy:</w:t>
      </w:r>
      <w:r>
        <w:rPr/>
        <w:t xml:space="preserve"> "Nezaznamenaly žádnou změnu. Školky budou stát tam, kde jsou, a fungovat budou tak, jak fungují. Změní se pouze název těch příspěvkových organizací, těch sloučených, a vedení. Čili ze dvou ředitelek bude jedna ředitelka."</w:t>
      </w:r>
    </w:p>
    <w:p>
      <w:pPr/>
      <w:r>
        <w:rPr/>
        <w:t xml:space="preserve">Novela školského zákona nemá za cíl rušit malé školy. Mění především způsob jejich řízení. Místo čtyř ředitelek budou dvě. Dojde k zefektivnění práce a tím i k úsporám peněz.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651/slezska-ostrava-spoji-materske-skoly-pro-deti-a-rodice-se-ale-nic-ne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2026-08-24T17:50:29+02:00</dcterms:created>
  <dcterms:modified xsi:type="dcterms:W3CDTF">2026-08-24T17:50:29+02:00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