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pomáhá obvodům s péčí o hřbitovy. V Hrabové se chystá oprava plotu</w:t>
      </w:r>
    </w:p>
    <w:p>
      <w:pPr/>
      <w:r>
        <w:rPr/>
        <w:t xml:space="preserve">Rada města Ostravy rozhodla o dalších investicích do městských hřbitovů. K šestadvaceti milionům, které byly schváleny už na jaře, byly tentokrát podpořeny čtyři projekty za téměř pět milionů korun. Z toho jde nejvyšší částka dva miliony 200 tisíc do Hrabové, kde je ve špatném stavu oplocení hřbitova. Městský obvod revitalizuje hřbitov postupně.</w:t>
      </w:r>
    </w:p>
    <w:p>
      <w:pPr/>
      <w:r>
        <w:rPr>
          <w:b w:val="1"/>
          <w:bCs w:val="1"/>
        </w:rPr>
        <w:t xml:space="preserve">Milan Slíva (nez.), starosta Ostravy-Hrabové:</w:t>
      </w:r>
      <w:r>
        <w:rPr/>
        <w:t xml:space="preserve"> "Za poslední čtyři roky jsme hřbitovu věnovali hodně pozornosti. Nejdříve jsme odstranili problémy, které jsme viděli v nové části hřbitova. To bylo to, že nové hroby se plnily vodou, takže jsme tam udělali pokročilejší drenáže. Voda se shromažďuje do retenčních nádrží. Pak jsme provedli úpravy chodníků, kde se nám tady drolí dlažba. Bylo to poměrně nebezpečné, takže tady v té východní části je to celé dlážděné. Udělali jsme nášlapy a pak jsme se pustili do největšího projektu, co se týče hřbitova, a to bylo Columba Radium, které jsme si nechali navrhnout. Věnovali jsme tomu opravdu hodně pozornosti, jsou použité kvalitní materiály. Je tam 184 uranových schránek pro 6 uren. Město nám spolufinancuje 80 % nákladů, které tady budeme mít. A zdá se to hodně, ale bohužel ceny stavebních prací jsou vysoké, a přestože se nám daří veškeré zakázky držet hluboko pod projektovými cenami, tak toho plotu jsou stovky metrů, takže ta cena bude opravdu vysoká. A v rámci toho, kromě té části, která je tady vidět, že je jakžtakž, tak máme část plotu ještě starou, ještě pletivo, a to se drolí, padá, sloupky nedrží, takže ta část se bude předělávat taky. A v rámci toho se bude upravovat i zeleň, která ten plot ničí a zároveň ničí sousední hroby."</w:t>
      </w:r>
    </w:p>
    <w:p>
      <w:pPr/>
      <w:r>
        <w:rPr/>
        <w:t xml:space="preserve">V Hrabové je také nové kolumbárium. Ta jsou v posledních letech pro uložení ostatků stále populárnější. Opravu plotu a brány chystají také v Proskovicích, Stará Bělá chystá další kolumbárium a Hošťálkovice chtějí upravit zpevněné plochy.</w:t>
      </w:r>
    </w:p>
    <w:p>
      <w:pPr/>
      <w:r>
        <w:rPr>
          <w:b w:val="1"/>
          <w:bCs w:val="1"/>
        </w:rPr>
        <w:t xml:space="preserve">Aleš Boháč (Starostové pro Ostravu), náměstek primátora Ostravy:</w:t>
      </w:r>
      <w:r>
        <w:rPr/>
        <w:t xml:space="preserve"> "Celkově by tyto peníze měly zlepšit  prostor, aby byl důstojnější, kvalitnější a aby hřbitovy byly i dostupnější z hlediska mobility. Jedná se často i o oplocení, ochranu, kamerový systém. Jedná se i o celkovou revitalizaci hřbitovů, zeleně, chodníků a opravy.  Je to nedílnou součástí toho, aby hřbitovy a celé tyto areály mohly být bezproblémově navštěvovány a truchlící by zde našli opravdu prostor, který by byl důstojný k poslednímu odpočinku."</w:t>
      </w:r>
    </w:p>
    <w:p>
      <w:pPr/>
      <w:r>
        <w:rPr/>
        <w:t xml:space="preserve">Pro letošní rok Ostrava vyčlenila na obnovu hřbitovů 41 milionů korun. Na území města je celkem dvaadvacet pohřebišť v šestnácti obvodech. Do konce srpna bude také hotovo nové pohřebiště na Ústředním hřbitově ve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6078/magistrat-pomaha-obvodum-s-peci-o-hrbitovy-v-hrabove-se-chysta-oprava-pl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2026-08-03T16:05:26+02:00</dcterms:created>
  <dcterms:modified xsi:type="dcterms:W3CDTF">2026-08-03T16:05:26+02:00</dcterms:modified>
</cp:coreProperties>
</file>

<file path=docProps/custom.xml><?xml version="1.0" encoding="utf-8"?>
<Properties xmlns="http://schemas.openxmlformats.org/officeDocument/2006/custom-properties" xmlns:vt="http://schemas.openxmlformats.org/officeDocument/2006/docPropsVTypes"/>
</file>