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kašny na náměstí se komplikuje, firma v červnu převzala staveniště, ale nepracuje</w:t>
      </w:r>
    </w:p>
    <w:p>
      <w:pPr/>
      <w:r>
        <w:rPr/>
        <w:t xml:space="preserve">Studénecká radnice s vysoutěženou firmou uzavřela smlouvu o stavbě nové kašny na náměstí 5. června, 26. června převzal zhotovitel staveniště. Jak je ale vidět, práce dosud nezahájil. Stojí tu stále původní kašna, která několik let nefunguje.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“</w:t>
      </w:r>
      <w:r>
        <w:rPr/>
        <w:t xml:space="preserve">Převzal si staveniště a od té chvíle se stále posouvá termín telefonicky. Někdy se domluvíme, někdy se nedomluvíme, protože telefony nejsou vždycky z druhé strany vyslyšeny, není voláno zpět. Takže v této chvíli opravdu nevíme, jestli realizace proběhne, protože zhotovitel je nečinný v této chvíli, stále mu běží podepsaná smlouva. Termín dokončení měl do čtyř měsíců, respektive 120, takže konec října. No a město bude postupovat dále samozřejmě podle toho, jak nám ukládá smlouva a jak nám ukládají obecná ustanovení občanského zákoníku.”</w:t>
      </w:r>
    </w:p>
    <w:p>
      <w:pPr/>
      <w:r>
        <w:rPr/>
        <w:t xml:space="preserve">Po více než měsíci čekání na počátek stavby nechalo město zpět namontoval kolem kašny lavičky.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“Které jsme demontovali, abychom připravili staveniště, tak jsme je opravili a instalovali jsme je zpět tak, ať alespoň něco na náměstí funguje, i když teda stavba, nevíme, jestli nakonec realizovaná bude nebo ne.” </w:t>
      </w:r>
    </w:p>
    <w:p>
      <w:pPr/>
      <w:r>
        <w:rPr/>
        <w:t xml:space="preserve">Stávající kašna je z roku 2001, poškozená je její nádrž i potrubí a unikalo z ní velké množství vody.  </w:t>
      </w:r>
    </w:p>
    <w:p>
      <w:pPr/>
      <w:r>
        <w:rPr/>
        <w:t xml:space="preserve">Poslední léta tak místo nefunkční kašny osvěžuje centrum města alespoň vodní mlha.</w:t>
      </w:r>
    </w:p>
    <w:p>
      <w:pPr/>
      <w:r>
        <w:rPr>
          <w:b w:val="1"/>
          <w:bCs w:val="1"/>
        </w:rPr>
        <w:t xml:space="preserve">obyvatelka města: </w:t>
      </w:r>
    </w:p>
    <w:p>
      <w:pPr/>
      <w:r>
        <w:rPr/>
        <w:t xml:space="preserve">“Chvála bohu, že to tu je, je to teď lepší, mnohem lepší.” </w:t>
      </w:r>
    </w:p>
    <w:p>
      <w:pPr/>
      <w:r>
        <w:rPr/>
        <w:t xml:space="preserve">O realizaci nového dominantního vodního prvku v centru rozhodlo město v roce 2022, i když původně byla ve hře rekonstrukce.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“Ty technické problémy se kumulovaly. Došlo už to do takového stavu, že jsme byli nuceni kašnu odstavit a začít řešit generální opravu. Bohužel se nám nepodařilo nikoho nalézt, na třikrát jsme soutěžili zhotovitele na rekonstrukci kašny a bohužel se nikdo do toho nehlásil, protože těch zásahů bylo strašně moc, i technologie a podobně, takže pak padlo rozhodnutí, že uděláme kašnu kompletně novou.”</w:t>
      </w:r>
    </w:p>
    <w:p>
      <w:pPr/>
      <w:r>
        <w:rPr/>
        <w:t xml:space="preserve">O podobě nové kašny rozhodovala v létě 2022 hlasováním veřejnost, vybírala ze čtyř architektonických návrhů. Vítěznou variantu do finální podoby dopracoval projektant. Má stát 6 milionů 800 tisíc korun.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 zpracování projektové dokumentace nás trošku vyděsila ta finální cena, která byla oproti původním odhadům jak zpracovatele studie, tak projektanta nakonec po realizaci a zapracování všech technických detailů poměrně vysoká, takže jsme hledali prostředky v rozpočtu a to se podařilo až pro letošní rok, takže jsme částku zařadili, řádně vysoutěžili, vybral se zhotovitel. Ten podepsal smlouvu, ještě i s ním bylo komunikováno, kdy konkrétně chce začít, to se všechno odladilo k jeho přání, ten stav, že nakonec na staveniště nenastoupil, byť si ho převzal, je pro nás zvláštní, ale bohužel takový je aktuální stav a my ho nedokážeme v tuhle chvíli ovlivnit.”  </w:t>
      </w:r>
    </w:p>
    <w:p>
      <w:pPr/>
      <w:r>
        <w:rPr/>
        <w:t xml:space="preserve">Aktuálně tedy zhotoviteli běží smluvní termín pro dokončení díla a město připravuje kroky k ochraně svých práv a zájmů.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6181/stavba-kasny-na-namesti-se-komplikuje-firma-v-cervnu-prevzala-staveniste-ale-nep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2026-08-07T17:22:10+02:00</dcterms:created>
  <dcterms:modified xsi:type="dcterms:W3CDTF">2026-08-07T17:22:10+02:00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