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11.4.2012, 07:47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Primátor Havířova odpovídal školákům na otázky</w:t>
      </w:r>
    </w:p>
    <w:p>
      <w:pPr/>
      <w:r>
        <w:rPr/>
        <w:t xml:space="preserve">Co by jste si přál v našem městě změnit? Projdou některá dětská hřiště rekonstrukcí? Nebo kolik je v Havířově nezaměstnaných? Tak to byly jen některé otázky, které si připravili žáci čtvrté třídy Základní školy K. Světlé na primátora města Zdeňka Osmanczyka.</w:t>
      </w:r>
    </w:p>
    <w:p>
      <w:pPr/>
      <w:r>
        <w:rPr/>
        <w:t xml:space="preserve">Zdeněk Osmanczyk, primátor města Havířova (ČSSD): </w:t>
      </w:r>
      <w:r>
        <w:rPr>
          <w:i w:val="1"/>
          <w:iCs w:val="1"/>
        </w:rPr>
        <w:t xml:space="preserve">„Je to druhé setkání v tomto roce a já jsem strašně překvapen chováním dětí, otázkami, zájmem o život v Havířově, o dění, životní prostředí. Jde vidět, že mají přehled, a to mě těší a slíbili mi, že se z Havířova stěhovat nebudou." </w:t>
      </w:r>
    </w:p>
    <w:p>
      <w:pPr/>
      <w:r>
        <w:rPr/>
        <w:t xml:space="preserve">Žáci přiznali, že některé otázky jim pomáhali vymýšlet jejich rodiče.</w:t>
      </w:r>
    </w:p>
    <w:p>
      <w:pPr/>
      <w:r>
        <w:rPr/>
        <w:t xml:space="preserve">Anketa:</w:t>
      </w:r>
      <w:r>
        <w:rPr>
          <w:i w:val="1"/>
          <w:iCs w:val="1"/>
        </w:rPr>
        <w:t xml:space="preserve"> „Mě nejvíce zajímalo, že se tady bude stavět nové hřiště." „Mě překvapilo, že v minulém povolání byl pan primátor voják." „Mě nejvíc zajímalo, že se dokončí už rekonstrukce kina Centrum."</w:t>
      </w:r>
      <w:r>
        <w:rPr/>
        <w:t xml:space="preserve"> </w:t>
      </w:r>
      <w:r>
        <w:rPr>
          <w:i w:val="1"/>
          <w:iCs w:val="1"/>
        </w:rPr>
        <w:t xml:space="preserve">„Je škoda, že jsme se dozvěděli, že kino nebude v 4D, ale jen v 3D." „Pan primátor se mi líbil." </w:t>
      </w:r>
    </w:p>
    <w:p>
      <w:pPr/>
      <w:r>
        <w:rPr/>
        <w:t xml:space="preserve">Děti v tomto věku si jen z těží dokáží představit práci primátora města. A právě to byl důvod, proč si ho na školu pozvali.</w:t>
      </w:r>
    </w:p>
    <w:p>
      <w:pPr/>
      <w:r>
        <w:rPr/>
        <w:t xml:space="preserve">Veronika Brzáková, učitelka ZŠ K. Světlé:</w:t>
      </w:r>
      <w:r>
        <w:rPr>
          <w:i w:val="1"/>
          <w:iCs w:val="1"/>
        </w:rPr>
        <w:t xml:space="preserve"> „Děti vlastně zjistily, že pan primátor je úplně obyčejný, normální člověk, tak jako všichni ostatní. Že chodil do školy, že má své zážitky, že má své světlé i stinné stránky. Má hodně koníčků. Děti ho poznaly mnohem blíže a dokáží si už představit, jaké je jeho povolání. Co všechno může, co všechno zvládne. Že není problém se na něho obrátit." </w:t>
      </w:r>
    </w:p>
    <w:p>
      <w:pPr/>
      <w:r>
        <w:rPr/>
        <w:t xml:space="preserve">Debatování na školách není jedinou aktivitou ze strany vedení města. Primátor má v plánu pozvat dva žáky, kteří by s ním na radnici strávili jeden celý pracovní den.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99/primator-havirova-odpovidal-skolakum-na-otaz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2026-08-20T09:44:30+02:00</dcterms:created>
  <dcterms:modified xsi:type="dcterms:W3CDTF">2026-08-20T09:44:30+02:00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