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Ekologická akce Den Země v Havířově</w:t>
      </w:r>
    </w:p>
    <w:p>
      <w:pPr/>
      <w:r>
        <w:rPr/>
        <w:t xml:space="preserve">V pátek 27. dubna se náměstí Republiky změnilo na různá ekologická stanoviště. Děti v rámci Dne Země plnily nejrůznější úkoly. Jedním z nich byl například ekogolf.</w:t>
      </w:r>
    </w:p>
    <w:p>
      <w:pPr/>
      <w:r>
        <w:rPr/>
        <w:t xml:space="preserve">Marek Slonina, spoluorganizátor: </w:t>
      </w:r>
      <w:r>
        <w:rPr>
          <w:i w:val="1"/>
          <w:iCs w:val="1"/>
        </w:rPr>
        <w:t xml:space="preserve">„Na betonovém prostranství jsme vytvořili krásné minigolfové dráhy a nanesli jsme na ně všechno, co jsme našli v okolí Havířova po lesech. A jde vidět, jak bohužel naše lesy stále vypadají. Ta akce nabízí celou řadu informací, ohledně třídění odpadu, kde odevzdávat nebezpečný odpad, jak se chovat k přírodě a podobně." </w:t>
      </w:r>
    </w:p>
    <w:p>
      <w:pPr/>
      <w:r>
        <w:rPr/>
        <w:t xml:space="preserve">Součástí oslav Dne Země byl stánek Elektrowinu. Zde mohli lidé po celou akci nosit vysoužilé domácí elektrospotřebiče.</w:t>
      </w:r>
    </w:p>
    <w:p>
      <w:pPr/>
      <w:r>
        <w:rPr/>
        <w:t xml:space="preserve">Dagmar Horáková, Elektrowin: </w:t>
      </w:r>
      <w:r>
        <w:rPr>
          <w:i w:val="1"/>
          <w:iCs w:val="1"/>
        </w:rPr>
        <w:t xml:space="preserve">„Přijeli jsme proto, abychom podpořili tyhle oslavy a vysvětlili, co vlastně s těmi elektrospotřebičemi, které už doma dosouží vlastně uděláme." </w:t>
      </w:r>
    </w:p>
    <w:p>
      <w:pPr/>
      <w:r>
        <w:rPr/>
        <w:t xml:space="preserve">Anketa: </w:t>
      </w:r>
      <w:r>
        <w:rPr>
          <w:i w:val="1"/>
          <w:iCs w:val="1"/>
        </w:rPr>
        <w:t xml:space="preserve">„Já jsem se dneska dověděla, jak se chovat k přírodě." „Dozvěděla jsem se, jak se má správně třídit odpad." „Myslím si, že tady máme špatné životní prostředí." „Musíme dodržovat pravidla, musíme recyklovat všechny druhy odpadků." „Dověděl jsem se, že ty věci, které se nevejdou do červeného kontejneru, tak se dávají do takového místa s názvem sběrný dvůr." „Myslím, že to dětem dává hodně. Co se týká informací. Můžou tady dělat zábavné hry a tím pádem se učí." </w:t>
      </w:r>
    </w:p>
    <w:p>
      <w:pPr/>
      <w:r>
        <w:rPr/>
        <w:t xml:space="preserve">Havířov znovu po roce získal certifikát za to, že občané odevzdali v minulém roce bezmála 56 tisíc kilogramů elektrozařízení. Jednalo se o 1746 televizorů a dalších 713 počítačových monitorů. Což je o dvě stě kusů více než v roce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331/ekologicka-akce-den-zem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2026-08-20T11:53:25+02:00</dcterms:created>
  <dcterms:modified xsi:type="dcterms:W3CDTF">2026-08-20T11:53:25+02:00</dcterms:modified>
</cp:coreProperties>
</file>

<file path=docProps/custom.xml><?xml version="1.0" encoding="utf-8"?>
<Properties xmlns="http://schemas.openxmlformats.org/officeDocument/2006/custom-properties" xmlns:vt="http://schemas.openxmlformats.org/officeDocument/2006/docPropsVTypes"/>
</file>