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do europarlamentu 2009</w:t>
      </w:r>
    </w:p>
    <w:p>
      <w:pPr/>
      <w:r>
        <w:rPr/>
        <w:t xml:space="preserve">O víkendu se v naší zemi konaly volby do evropského parlamentu. Nejvyšší účast voličů byla opět ve Stonavě, kdy k volebním urnám přišlo 32,20% oprávněných voličů, nejméně jich volilo v Orlové, pouze 18,67%. V Karviné hlasovací lístky odevzdalo 20,30% oprávněných voličů. Nejvíce, 41,27% hlasů, získala Česká strana sociálně demokratická. S velkým odstupem za ní skončila jako druhá Komunistická strana Čech a Moravy s 21,22% hlasů a třetí skončila ODS se 17,98%. Celkově získali na Karvinsku nejvíce hlasů sociální demokraté, a to 36,22%.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59/vysledky-voleb-do-europarlament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2026-07-02T16:23:22+02:00</dcterms:created>
  <dcterms:modified xsi:type="dcterms:W3CDTF">2026-07-02T16:23:22+02:00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