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Karlovická kosa prověřila dovednost kosení trávy</w:t>
      </w:r>
    </w:p>
    <w:p>
      <w:pPr/>
      <w:r>
        <w:rPr/>
        <w:t xml:space="preserve">Kosit kosou uměl dříve v podstatě každý vesničan, chatař či chalupář. Dnes, v době motorových sekaček, se tato dovednost rychle ztrácí.</w:t>
      </w:r>
    </w:p>
    <w:p>
      <w:pPr/>
      <w:r>
        <w:rPr/>
        <w:t xml:space="preserve">Kateřina Kočí, místostarosta Karlovic: </w:t>
      </w:r>
      <w:r>
        <w:rPr>
          <w:i w:val="1"/>
          <w:iCs w:val="1"/>
        </w:rPr>
        <w:t xml:space="preserve">"My jsme nějak chtěli ozvláštnit den obce, aby to nebyla jenom a oslava a jelikož tady máme muzeum Kosárna, kde se kosy vyráběly , tak nás napadlo udělat soutěž v kosení kosou."</w:t>
      </w:r>
    </w:p>
    <w:p>
      <w:pPr/>
      <w:r>
        <w:rPr/>
        <w:t xml:space="preserve">Richard Červenka, soutěžící: </w:t>
      </w:r>
      <w:r>
        <w:rPr>
          <w:i w:val="1"/>
          <w:iCs w:val="1"/>
        </w:rPr>
        <w:t xml:space="preserve">"Kosím, to nevím jak dlouho už. Dojem - horko, kosa špatná, terén průměrný."</w:t>
      </w:r>
    </w:p>
    <w:p>
      <w:pPr/>
      <w:r>
        <w:rPr/>
        <w:t xml:space="preserve">Úkolem soutěžících bylo pokosit pětimetrový pruh vzrostlé trávy. Hodnotila se rychlost, šířka pokosu, výška a kvalita pokosu.</w:t>
      </w:r>
    </w:p>
    <w:p>
      <w:pPr/>
      <w:r>
        <w:rPr/>
        <w:t xml:space="preserve">Michal Hájek, rozhodčí:</w:t>
      </w:r>
      <w:r>
        <w:rPr>
          <w:i w:val="1"/>
          <w:iCs w:val="1"/>
        </w:rPr>
        <w:t xml:space="preserve"> "Pak body, kde musíme zapojit jakýsi konsensus, úsudek porotců. To je zejména kvalita, rovnoměrnost strniště, kolik tam zůstává neposečených míst, jestli dojde k nějakým škodám na porostu, na půdním pokryvu a podobně, estetický dojem."</w:t>
      </w:r>
    </w:p>
    <w:p>
      <w:pPr/>
      <w:r>
        <w:rPr/>
        <w:t xml:space="preserve">Kosení vypadá jednoduše, ale ve skutečnosti to žádná legrace není. Základem je dobře připravený nástroj a potom samozřejmě také technika.</w:t>
      </w:r>
    </w:p>
    <w:p>
      <w:pPr/>
      <w:r>
        <w:rPr/>
        <w:t xml:space="preserve">Martin Kočí, soutěžící:</w:t>
      </w:r>
      <w:r>
        <w:rPr>
          <w:i w:val="1"/>
          <w:iCs w:val="1"/>
        </w:rPr>
        <w:t xml:space="preserve"> "Ta kosa musí být dobře nakutá a pořádně nabroušená. To ostří by mělo být hezky rovné. Nemělo by být moc zvlněné nebo zubaté, aby ta tráva nekladla moc velký odpor. Technika, tam je důležitý postoj, příliš se u toho nehrbit, nemáchat rukama příliš daleko od těla."</w:t>
      </w:r>
    </w:p>
    <w:p>
      <w:pPr/>
      <w:r>
        <w:rPr/>
        <w:t xml:space="preserve">Na pořádání soutěže se Karlovickým podařilo získat peníze od sponzorů.</w:t>
      </w:r>
    </w:p>
    <w:p>
      <w:pPr/>
      <w:r>
        <w:rPr/>
        <w:t xml:space="preserve">Karolína Drozdová, Nadace OKD: </w:t>
      </w:r>
      <w:r>
        <w:rPr>
          <w:i w:val="1"/>
          <w:iCs w:val="1"/>
        </w:rPr>
        <w:t xml:space="preserve">"Nadace OKD sponzoruje, podporuje spoustu akcí a tady tato na Jesenicku se nadaci zdála být velmi přijatelná pro lidi a tady ty lidi si ji vzali za své a je to velmi příjemné trávit čas tady venku pod horama."</w:t>
      </w:r>
    </w:p>
    <w:p>
      <w:pPr/>
      <w:r>
        <w:rPr/>
        <w:t xml:space="preserve">Vítězem soutěže se trochu překvapivě stala žena - Monika Míčková. Zejména v kategorii celkový estetický dojem byla podle porotců bezkonkurenčně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029/soutez-karlovicka-kosa-proverila-dovednost-kose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2026-04-30T08:23:23+02:00</dcterms:created>
  <dcterms:modified xsi:type="dcterms:W3CDTF">2026-04-30T08:23:23+02:00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