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25.7.2012, 03:19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jezdí další dva nové autobusy na zemní plyn</w:t>
      </w:r>
    </w:p>
    <w:p>
      <w:pPr/>
      <w:r>
        <w:rPr/>
        <w:t xml:space="preserve">Pan Martin je na vozíčku, ale rád se pohybuje. Bezbariérové autobusy jsou pro něho záchranou.</w:t>
      </w:r>
    </w:p>
    <w:p>
      <w:pPr/>
      <w:r>
        <w:rPr/>
        <w:t xml:space="preserve">Martin Žák: </w:t>
      </w:r>
      <w:r>
        <w:rPr>
          <w:i w:val="1"/>
          <w:iCs w:val="1"/>
        </w:rPr>
        <w:t xml:space="preserve">„Je to moc dobře, že dělají něco pro nás tělesně postižené. Když přijede takový autobus, je to super."</w:t>
      </w:r>
    </w:p>
    <w:p>
      <w:pPr/>
      <w:r>
        <w:rPr/>
        <w:t xml:space="preserve">Nejde ale jen o bezbariérovost, ale také o životní prostředí. Celkově jezdí v Havířově 54 autobusů, z toho 24 na plynový pohon. Právě tyto dva nové k nim nyní přibudou. Ekologickou dopravou se Havířov odlišuje od jiných měst.</w:t>
      </w:r>
    </w:p>
    <w:p>
      <w:pPr/>
      <w:r>
        <w:rPr/>
        <w:t xml:space="preserve">Jakub Vyvial, ředitel divize osobní přepravy 3ČSAD:</w:t>
      </w:r>
      <w:r>
        <w:rPr>
          <w:i w:val="1"/>
          <w:iCs w:val="1"/>
        </w:rPr>
        <w:t xml:space="preserve"> „Každý rok se snažíme vyměnit tři kusy. V loni, letos i v příštím roce to takhle plánujeme. Záleží to na financích, které vyjednáme s městem, a ze zdrojů, které získáme z regionálních operačních programů."</w:t>
      </w:r>
    </w:p>
    <w:p>
      <w:pPr/>
      <w:r>
        <w:rPr/>
        <w:t xml:space="preserve">Eduard Heczko (KSČM), náměstek primátora Havířova: </w:t>
      </w:r>
      <w:r>
        <w:rPr>
          <w:i w:val="1"/>
          <w:iCs w:val="1"/>
        </w:rPr>
        <w:t xml:space="preserve">„Město dlouhodobě podporuje MHD na plyn, je už to asi patnáct let a masivně v posledních deseti letech."</w:t>
      </w:r>
    </w:p>
    <w:p>
      <w:pPr/>
      <w:r>
        <w:rPr/>
        <w:t xml:space="preserve">Dopravce zajišťuje městskou hromadnou dopravu také v Karviné a Frýdku-Místku. Tam prozatím o plynový pohon nemají zájem.</w:t>
      </w:r>
    </w:p>
    <w:p>
      <w:pPr/>
      <w:r>
        <w:rPr/>
        <w:t xml:space="preserve">Tomáš Vavřík, ředitel společnosti 3ČSAD: </w:t>
      </w:r>
      <w:r>
        <w:rPr>
          <w:i w:val="1"/>
          <w:iCs w:val="1"/>
        </w:rPr>
        <w:t xml:space="preserve">„Dneska jsme se jako dopravce rozhodli, že budeme nakupovat a nasazovat tyto autobusy mezi Havířovem a Karvinou. Už mohou cestující vidět první příměstský vůz."</w:t>
      </w:r>
    </w:p>
    <w:p>
      <w:pPr/>
      <w:r>
        <w:rPr/>
        <w:t xml:space="preserve">V příštím roce chce na tuto trasu nakoupit společnost další tři autobusy na CMG pohon, které budou jezdit trasu Havířov - Karviná. A jen pro zajímavost. Ročně vypustí do ovzduší autobus na plyn o více než tři tuny škodlivin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215/v-havirove-jezdi-dalsi-dva-nove-autobusy-na-zemni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2026-08-20T23:46:34+02:00</dcterms:created>
  <dcterms:modified xsi:type="dcterms:W3CDTF">2026-08-20T23:46:34+02:00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