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27.7.2012, 06:47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39. a 40. jednání Rady města Nového Jičína</w:t>
      </w:r>
    </w:p>
    <w:p>
      <w:pPr/>
      <w:r>
        <w:rPr/>
        <w:t xml:space="preserve">Novojičínští radní jmenovali až teď novou ředitelku střediska volného času Fokus. První konkurzní řízení na tuto vedoucí pozici totiž bylo zrušeno, komise proto mohla rozhodnout o obsazení místa až v minulých dnech.</w:t>
      </w:r>
    </w:p>
    <w:p>
      <w:pPr/>
      <w:r>
        <w:rPr/>
        <w:t xml:space="preserve">Jaroslav Dvořák (ČSSD), starosta Nového Jičína: </w:t>
      </w:r>
      <w:r>
        <w:rPr>
          <w:i w:val="1"/>
          <w:iCs w:val="1"/>
        </w:rPr>
        <w:t xml:space="preserve">"Na základě konkurzního řízení a protokolu komise - komise vybrala paní Mgr. Danu Dokládalovou a rada města ji jmenovala. Dalším bodem bylo například, že jsme projednávali nový jednací řád rady města, který souvisí právě s novými organizačními změnami na úřadě."</w:t>
      </w:r>
    </w:p>
    <w:p>
      <w:pPr/>
      <w:r>
        <w:rPr/>
        <w:t xml:space="preserve">Radní také jmenovali pracovní skupiny pro projekty regenerace Hotelu Praha a pro oživení a modernizaci novojičínského bazénu. Tyto dvě akce jsou jedny ze zásadních, na kterých město pracuje.</w:t>
      </w:r>
    </w:p>
    <w:p>
      <w:pPr/>
      <w:r>
        <w:rPr/>
        <w:t xml:space="preserve">Jaroslav Dvořák (ČSSD), starosta Nového Jičína: </w:t>
      </w:r>
      <w:r>
        <w:rPr>
          <w:i w:val="1"/>
          <w:iCs w:val="1"/>
        </w:rPr>
        <w:t xml:space="preserve">"Měli jsme minulý týden jednání s našimi pracovníky z dotačního oddělení, kdy jsme se bavili právě na téma získání dotací projektů na rekonstrukci těchto zařízení a dostali úkoly, a doufáme, že se něco povede, protože například střecha bazénu je ve velmi špatném stavu a v dalších letech už by se tam mohlo stát nějaké neštěstí nebo havárie. A proto určitě rekonstrukci střechy zahrneme do rozpočtu na příští rok a stejně tak bychom bazén chtěli modernizovat vířivkami, bazény pro kojence a maminky s dětmi a další takovéto oživení."</w:t>
      </w:r>
    </w:p>
    <w:p>
      <w:pPr/>
      <w:r>
        <w:rPr/>
        <w:t xml:space="preserve">Vyhodnocení provozu Městské hromadné dopravy, toto bylo další z témat, které měla rada na stole. V tuto chvíli místní linku provozují Technické služby města.</w:t>
      </w:r>
    </w:p>
    <w:p>
      <w:pPr/>
      <w:r>
        <w:rPr/>
        <w:t xml:space="preserve">Jaroslav Dvořák (ČSSD), starosta Nového Jičína:</w:t>
      </w:r>
      <w:r>
        <w:rPr>
          <w:i w:val="1"/>
          <w:iCs w:val="1"/>
        </w:rPr>
        <w:t xml:space="preserve"> "Bavíme se o výhodnosti a nevýhodnosti pro město a myslím si, že to bude další z témat, které bychom měli otevřít na městě. Zda je fungování MHD pro nás rentabilní, či si najdeme například nějakého dalšího provozovatele skrz např. výběrové řízení. MHD nebude nikdy výdělečná, je to služba pro občany, ale i tak se můžeme například dostat na jinou sumu než tu, kterou nyní doplácíme."</w:t>
      </w:r>
    </w:p>
    <w:p>
      <w:pPr/>
      <w:r>
        <w:rPr/>
        <w:t xml:space="preserve">Některým tématům a závěrům z jednání se budeme věnovat v následujících expresech. Kompletní usnesení Rady města můžete najít na webových stránkách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2225/z-39-a-40-jednani-rady-mesta-noveho-jic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2026-05-31T12:22:41+02:00</dcterms:created>
  <dcterms:modified xsi:type="dcterms:W3CDTF">2026-05-31T12:22:41+02:00</dcterms:modified>
</cp:coreProperties>
</file>

<file path=docProps/custom.xml><?xml version="1.0" encoding="utf-8"?>
<Properties xmlns="http://schemas.openxmlformats.org/officeDocument/2006/custom-properties" xmlns:vt="http://schemas.openxmlformats.org/officeDocument/2006/docPropsVTypes"/>
</file>