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27.8.2012,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Nepodceňovat riziko vloupání do auta se vyplácí i v Novém Jičíně</w:t>
      </w:r>
    </w:p>
    <w:p>
      <w:pPr/>
      <w:r>
        <w:rPr/>
        <w:t xml:space="preserve">O notebooky, peněženky, mobily nebo další cennosti pravidelně přicházejí jejich majitelé jen kvůli tomu, že podcení riziko vloupání do aut. Přitom pokud se zloděj rozhodne dostat do auta, kde něco cenného vidí, většinou je to záležitost opravdu několika vteřin.</w:t>
      </w:r>
    </w:p>
    <w:p>
      <w:pPr/>
      <w:r>
        <w:rPr/>
        <w:t xml:space="preserve">Petr Gřes, PIS PČR Nový Jičín: </w:t>
      </w:r>
      <w:r>
        <w:rPr>
          <w:i w:val="1"/>
          <w:iCs w:val="1"/>
        </w:rPr>
        <w:t xml:space="preserve">"Ale pachatelé samozřejmě často vnikají i do vytipovaných vozidel. U restaurací nebo motorestů si vytipují vozidla s jinou registrační značkou. Vlezou do kufru a většinou obchodní zástupci nebo manažeři nechávají v kufrech nebo zavazadlových prostorech notebooky. Takže tohle policii na Novojičínsku dost trápí. Co se týká pachatelů, tak ti nám najíždějí z jiných regionů nebo z jiných měst. Přijedou, udělají šňůru deseti, patnácti případů a zase odjíždějí. Takže občas to bývá problém, ale daří se nám je zjišťovat."</w:t>
      </w:r>
    </w:p>
    <w:p>
      <w:pPr/>
      <w:r>
        <w:rPr/>
        <w:t xml:space="preserve">Policisté se někdy nestačí nestačí divit, co všechno jsou řidiči schopni nechat v zaparkovaném autě za průhlednými skly.</w:t>
      </w:r>
    </w:p>
    <w:p>
      <w:pPr/>
      <w:r>
        <w:rPr/>
        <w:t xml:space="preserve">Petr Gřes, PIS PČR Nový Jičín: </w:t>
      </w:r>
      <w:r>
        <w:rPr>
          <w:i w:val="1"/>
          <w:iCs w:val="1"/>
        </w:rPr>
        <w:t xml:space="preserve">"Z celé škály zaparkovaných vozidel tady vidíme přímý příklad toho, jak majitel zanechá ve svém autě notebook, peněženku, odejde a vlastně je to vyloženě lákadlo pro zloděje."</w:t>
      </w:r>
    </w:p>
    <w:p>
      <w:pPr/>
      <w:r>
        <w:rPr/>
        <w:t xml:space="preserve">Auto není trezor slyšel každý řidič určitě už několikrát. Tato jednoduchá věta ale opravdu mluví za vše.</w:t>
      </w:r>
    </w:p>
    <w:p>
      <w:pPr/>
      <w:r>
        <w:rPr/>
        <w:t xml:space="preserve">Petr Gřes, PIS PČR Nový Jičín: </w:t>
      </w:r>
      <w:r>
        <w:rPr>
          <w:i w:val="1"/>
          <w:iCs w:val="1"/>
        </w:rPr>
        <w:t xml:space="preserve">"Rozhodně nenechávat cenné věci na viditelných místech. Když, tak je schovat třeba do kufru. Každopádně vždycky je lepší mít poškozené auto, než ukradené cennosti a další věci."</w:t>
      </w:r>
    </w:p>
    <w:p>
      <w:pPr/>
      <w:r>
        <w:rPr/>
        <w:t xml:space="preserve">V případě, že vaše auto zloději navštíví, je stále nejvhodnější zavolat policii a auta se moc nedotýkat.</w:t>
      </w:r>
    </w:p>
    <w:p>
      <w:pPr/>
      <w:r>
        <w:rPr/>
        <w:t xml:space="preserve">Petr Gřes, PIS PČR Nový Jičín: </w:t>
      </w:r>
      <w:r>
        <w:rPr>
          <w:i w:val="1"/>
          <w:iCs w:val="1"/>
        </w:rPr>
        <w:t xml:space="preserve">"Z toho profesního hlediska je důležité, aby majitelé nesahali na lesklé plochy, skla, dveře a podobně, tedy místa, ze kterých jsme schopni sejmout daktyloskopické otisky a následně ustanovit možné pachatele."</w:t>
      </w:r>
    </w:p>
    <w:p>
      <w:pPr/>
      <w:r>
        <w:rPr/>
        <w:t xml:space="preserve">Často se taky stává, že majitel poškozeného auta krádež nebo vloupání neoznámí. I na zloděje ale občast sedne smůla, policie ho odhalí třeba při kontrole a pak je problém s dokazováním nebo identifikací ukradených věcí. Nahlášení proto pomůže nejen vám, ale i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369/nepodcenovat-riziko-vloupani-do-auta-se-vyplaci-i-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2026-06-09T23:07:05+02:00</dcterms:created>
  <dcterms:modified xsi:type="dcterms:W3CDTF">2026-06-09T23:07:05+02:00</dcterms:modified>
</cp:coreProperties>
</file>

<file path=docProps/custom.xml><?xml version="1.0" encoding="utf-8"?>
<Properties xmlns="http://schemas.openxmlformats.org/officeDocument/2006/custom-properties" xmlns:vt="http://schemas.openxmlformats.org/officeDocument/2006/docPropsVTypes"/>
</file>