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Socha Sedící dívka s kvítkem opět zdobí centrum Havířova</w:t>
      </w:r>
    </w:p>
    <w:p>
      <w:pPr/>
      <w:r>
        <w:rPr/>
        <w:t xml:space="preserve">Desítky obyvatel nadšeně přihlížely v centru Havířova při instalaci nově zrestaurované sochy s názvem Sedící dívka s kvítkem. Nadšení lidí bylo velké.</w:t>
      </w:r>
    </w:p>
    <w:p>
      <w:pPr/>
      <w:r>
        <w:rPr/>
        <w:t xml:space="preserve">Anketa:</w:t>
      </w:r>
      <w:r>
        <w:rPr>
          <w:i w:val="1"/>
          <w:iCs w:val="1"/>
        </w:rPr>
        <w:t xml:space="preserve"> „Je to úžasné, jsme rádi tady všichni kolem. Chyběla nám tady." „Je to velice hezké. Pochopitelně, že se to vrací." „Je to nádhera. Člověk úžasem ani nemůže mluvit." </w:t>
      </w:r>
    </w:p>
    <w:p>
      <w:pPr/>
      <w:r>
        <w:rPr/>
        <w:t xml:space="preserve">O tom, že se socha opraví rozhodlo město už v roce 2010. Sedící dívka s kvítkem byla součástí nefunkční kašny. Ta už ale zachránit nešla.</w:t>
      </w:r>
    </w:p>
    <w:p>
      <w:pPr/>
      <w:r>
        <w:rPr/>
        <w:t xml:space="preserve">Blanka Mandáková, odbor školství a kultury MmH:</w:t>
      </w:r>
      <w:r>
        <w:rPr>
          <w:i w:val="1"/>
          <w:iCs w:val="1"/>
        </w:rPr>
        <w:t xml:space="preserve"> „V letošním roce se odstranila kašna. V roce 2011 byla už restaurovaná tato socha. Museli jsme ovšem počkat, než se opraví chodník pod kašnou. A nyní konečně se nám vrací socha zpátky na své původní místo."</w:t>
      </w:r>
    </w:p>
    <w:p>
      <w:pPr/>
      <w:r>
        <w:rPr/>
        <w:t xml:space="preserve">Výhodou této sochy je, že je z keramiky. Proto podle restaurátora nebyla v tak špatném stavu.</w:t>
      </w:r>
    </w:p>
    <w:p>
      <w:pPr/>
      <w:r>
        <w:rPr/>
        <w:t xml:space="preserve">Martin Kuchař, restaurátor: </w:t>
      </w:r>
      <w:r>
        <w:rPr>
          <w:i w:val="1"/>
          <w:iCs w:val="1"/>
        </w:rPr>
        <w:t xml:space="preserve">„Socha samotná kupodivu, ať z venku vypadala omšele, tak je v dobré kondici a je zajímavé, že keramika odolává více tomu agresivnímu prostředí než třeba pískovec."</w:t>
      </w:r>
    </w:p>
    <w:p>
      <w:pPr/>
      <w:r>
        <w:rPr/>
        <w:t xml:space="preserve">Ne všechny sochy chce ale město za každou cenu zachránit. Toto dílo má znázorňovat sloup se sochou kosmonauta. Radnice se ho po letech rozhodla zbourat. Naopak restaurováním nyní prochází například kříž na obecním hřbitově. Na opravu čeká pietní místo Památník obětem nacismu, který je umístěn v areálu bývalého dolu Dukla.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383/socha-sedici-divka-s-kvitkem-opet-zdobi-centrum-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2026-08-22T03:51:35+02:00</dcterms:created>
  <dcterms:modified xsi:type="dcterms:W3CDTF">2026-08-22T03:51:35+02:00</dcterms:modified>
</cp:coreProperties>
</file>

<file path=docProps/custom.xml><?xml version="1.0" encoding="utf-8"?>
<Properties xmlns="http://schemas.openxmlformats.org/officeDocument/2006/custom-properties" xmlns:vt="http://schemas.openxmlformats.org/officeDocument/2006/docPropsVTypes"/>
</file>