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vítaly léto</w:t>
      </w:r>
    </w:p>
    <w:p>
      <w:pPr/>
      <w:r>
        <w:rPr/>
        <w:t xml:space="preserve">Po desetiměsíční školní dřině čekají děti konečně dva měsíce volna. Těší se na ně žáci i učitelé a přejí si snad jen aby vyšlo počasí. Scénkami, písničkami, tancem i hrami, které si nacvičily se svémi učiteli, chtěly děti uvítat léto i prázdniny jak se patří. </w:t>
      </w:r>
    </w:p>
    <w:p>
      <w:pPr/>
      <w:r>
        <w:rPr/>
        <w:t xml:space="preserve">Přesně za týden dostanou školáci vysvědčení a hodiny jim začnou odměřovat dva měsíce sladkého nicnedělání. Nekažte jim ho, vážení rodičové, ani kdyby známky, které si v uplynulých deseti měsících vysloužili, nebyly podle vašich představ. V tom případě vzpomeňte na svá školní léta a slibte si, že od prvního září budete svým dětem se školními povinnostmi trochu více a důsledněji pomáhat.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247/deti-vitaly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2026-05-17T19:34:57+02:00</dcterms:created>
  <dcterms:modified xsi:type="dcterms:W3CDTF">2026-05-17T19:34:57+02:00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