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bruntálském Africa Pubu čepovali "proti násilí a drogám"</w:t>
      </w:r>
    </w:p>
    <w:p>
      <w:pPr/>
      <w:r>
        <w:rPr/>
        <w:t xml:space="preserve">Čepujeme proti násilí a drogám je akce, která probíhá v rámci týdne pro nízkoprahové kluby, kterou zaštiťuje Česká asociace streetwork. Podobné akce probíhají po celé republice.</w:t>
      </w:r>
    </w:p>
    <w:p>
      <w:pPr/>
      <w:r>
        <w:rPr/>
        <w:t xml:space="preserve">Anketa, návštěvníci akce: </w:t>
      </w:r>
      <w:r>
        <w:rPr>
          <w:i w:val="1"/>
          <w:iCs w:val="1"/>
        </w:rPr>
        <w:t xml:space="preserve">"Říkám na to, že je to dobrej klub, líbí se mi to, chodím tu rád, někdy si zajdu na počítače do Open House." "Je to akce taková proti drogám, a násilí a tak se na to docela těším." "To je nealkoholické!"</w:t>
      </w:r>
    </w:p>
    <w:p>
      <w:pPr/>
      <w:r>
        <w:rPr/>
        <w:t xml:space="preserve">Skutečné pivaře by akce hluboce zklamala. Skutečně se tady sice čepovalo, pouze však nealkoholické pivo a další nealkoholické nápoje.</w:t>
      </w:r>
    </w:p>
    <w:p>
      <w:pPr/>
      <w:r>
        <w:rPr/>
        <w:t xml:space="preserve">Tomáš Luczewský, streetworker:</w:t>
      </w:r>
      <w:r>
        <w:rPr>
          <w:i w:val="1"/>
          <w:iCs w:val="1"/>
        </w:rPr>
        <w:t xml:space="preserve"> "Pojali jsme to jako akci, která má nabídnout alternativu k pití piva se stejným nádechem s tím, že nepijete alkohol. Dostanete od nás birel a k tomu drobnou sladkost."</w:t>
      </w:r>
    </w:p>
    <w:p>
      <w:pPr/>
      <w:r>
        <w:rPr/>
        <w:t xml:space="preserve">V Africa pubu se nejen čepovalo nealkoholické pivo. Mladí lidé tady mohli také třeba shlédnout dokumentární film nebo divadelní představení. Město Bruntál podobné aktivity vítá.</w:t>
      </w:r>
    </w:p>
    <w:p>
      <w:pPr/>
      <w:r>
        <w:rPr/>
        <w:t xml:space="preserve">Markéta Brziaková, NZDM Open House Bruntál: </w:t>
      </w:r>
      <w:r>
        <w:rPr>
          <w:i w:val="1"/>
          <w:iCs w:val="1"/>
        </w:rPr>
        <w:t xml:space="preserve">"Město Bruntál nám vyslovilo podporu. Ve dvě hodiny už tady byl pan místostarosta Vodička, který nás přímo navštívil vedoucí sociálního odboru paní Májková taky přislíbila účast. Ráda bych ještě poděkovala majiteli tohoto klubu, který s náma pravidelně spolupracuje na těchto aktivitách a propůjčil nám své prostory naprosto zdarma."</w:t>
      </w:r>
    </w:p>
    <w:p>
      <w:pPr/>
      <w:r>
        <w:rPr/>
        <w:t xml:space="preserve">Při prvním ročníku akce se podařilo vypít sud birelu až za tři dny. Při druhém už za několik hodin.</w:t>
      </w:r>
    </w:p>
    <w:p>
      <w:pPr/>
      <w:r>
        <w:rPr/>
        <w:t xml:space="preserve">Tomáš Luczewský, streetworker: </w:t>
      </w:r>
      <w:r>
        <w:rPr>
          <w:i w:val="1"/>
          <w:iCs w:val="1"/>
        </w:rPr>
        <w:t xml:space="preserve">"Já jsem zvědav, jestli pokoříme rekord sedmihodinový. Necháme se překvapit."</w:t>
      </w:r>
    </w:p>
    <w:p>
      <w:pPr/>
      <w:r>
        <w:rPr/>
        <w:t xml:space="preserve">Pro mladé lidi je příznačný odpor proti autoritám. Je důležité oslovit je přitažlivým způsobem v prostředí, které znají a které je jim je blízké.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522/v-bruntalskem-africa-pubu-cepovali-proti-nasili-a-drog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2026-04-23T05:28:23+02:00</dcterms:created>
  <dcterms:modified xsi:type="dcterms:W3CDTF">2026-04-23T05:28:23+02:00</dcterms:modified>
</cp:coreProperties>
</file>

<file path=docProps/custom.xml><?xml version="1.0" encoding="utf-8"?>
<Properties xmlns="http://schemas.openxmlformats.org/officeDocument/2006/custom-properties" xmlns:vt="http://schemas.openxmlformats.org/officeDocument/2006/docPropsVTypes"/>
</file>