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Charitním domě v Novém Jičíně otevřeli zrekonstruovanou noclehárnu</w:t>
      </w:r>
    </w:p>
    <w:p>
      <w:pPr/>
      <w:r>
        <w:rPr/>
        <w:t xml:space="preserve">10 lůžek pro muže a 2 pro ženy - ty mohou být použity jako krizová. Takovou kapacitu teď mají tady v charitním domě. Tomuto stavu ale předcházela rekonstrukce předchozího prostoru. Po prvním seškrábnutí omítky čekalo na všechny nepříjemné překvapení a komplikace byly na světě.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"Jsme zjstili, že se pod ní nachází hutná ložiska vody a promočených cihel, takže jsme museli sundat skoro všechny omítky a musela se provést sanace sanačními omítkami." </w:t>
      </w:r>
    </w:p>
    <w:p>
      <w:pPr/>
      <w:r>
        <w:rPr/>
        <w:t xml:space="preserve">Při rekonstrukci pomáhali klienti charitního domu a dobrovolníci. Jen díky nezištné pomoci stál celý projekt jen zhruba 60 tisíc korun. Noclehárnu otevírají v sedm večer a opustit ji klienti musí nejpozději v osm ráno. Využít této služby může každý, kdo se dostal do tíživé situace a nemá kde přespat.</w:t>
      </w:r>
    </w:p>
    <w:p>
      <w:pPr/>
      <w:r>
        <w:rPr/>
        <w:t xml:space="preserve">Alois Peroutka, děkan Římskokatolické církve, Nový Jičín:</w:t>
      </w:r>
      <w:r>
        <w:rPr>
          <w:i w:val="1"/>
          <w:iCs w:val="1"/>
        </w:rPr>
        <w:t xml:space="preserve"> "Je to důležité proto, protože jsou to lidé. Člověk má svoji důstojnost a když se dostane do problémů, do těch se může dostat každý z nás - vy i já. A je potřeba pomoci, protože kdo mě pomůže, když se pak dostanu do problémů?" </w:t>
      </w:r>
    </w:p>
    <w:p>
      <w:pPr/>
      <w:r>
        <w:rPr/>
        <w:t xml:space="preserve">Lukáš Curylo, ředitel Diecézní charity ostravsko-opavské: </w:t>
      </w:r>
      <w:r>
        <w:rPr>
          <w:i w:val="1"/>
          <w:iCs w:val="1"/>
        </w:rPr>
        <w:t xml:space="preserve">"Nese to dokonce název po matce Tereze, která pomáhala těm nejpotřebnějším v Indii a Alkatě a je to výborné a inspirující jak pro klienty, tak i pro ty zaměstnance, že mají ten příklad, o koho se opřít a u koho se inspirovat." 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"Ten náš záměr na začátku roku byl, aby ten člověk, který tady přijde, tak aby o něj bylo postaráno komplexně. A touto noclehárnou se nám to nějakým způsobem podařilo. To znamená, že když on k nám přijde, dostane u nás nocleh, bude mít možnost, kde se vyspat, dostane u nás v potravinové bance jídlo, může se okoupat, umýt, oholit se, pokud je ten člověk zanedbaný. Jsme schopni mu pomoct i tím, že ho zavedeme k doktorovi a poskytneme mu další služby, atd. Tímto se ten komplexní kruh uzavírá a doufejme, že to vše budou lidé využívat a že to bude ku prospěchu hlavně pro ně."</w:t>
      </w:r>
    </w:p>
    <w:p>
      <w:pPr/>
      <w:r>
        <w:rPr/>
        <w:t xml:space="preserve">Dům blahoslavené matky Terezy si ale od stavebního ruchu zatím moc neodpočine. Podle ředitele Marcela Brože ho už brzy čeká zateplení.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59/v-charitnim-dome-v-novem-jicine-otevreli-zrekonstruovanou-nocleh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2026-06-01T00:06:49+02:00</dcterms:created>
  <dcterms:modified xsi:type="dcterms:W3CDTF">2026-06-01T00:06:49+02:00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