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promlouvají - beseda s Janem Zemánkem v novojičínské Baště</w:t>
      </w:r>
    </w:p>
    <w:p>
      <w:pPr/>
      <w:r>
        <w:rPr/>
        <w:t xml:space="preserve">Návštěvníci této besedy se prostřednictvím novojičínského mistra seznámili s principem a funkcí Mezinárodních sochařských sympozií. Jan Zemánek od roku 1991 navštívil tato umělecká setkání v Itálii, Rakousku, Německu a samozřejmě i v české republice.  Jan Zemánek, řezbář: </w:t>
      </w:r>
      <w:r>
        <w:rPr>
          <w:i w:val="1"/>
          <w:iCs w:val="1"/>
        </w:rPr>
        <w:t xml:space="preserve">„Budeme si neformálně povídat o tom, jak sympózia fungují, na jakém principu je ta práce založena, co se od toho očekává a jaké jsou důvody, proč se to pořádá. A ta moje účast v tom, jak jsem se tam pohyboval, co jsem tam udělal. Takže budu to dokumentovat."</w:t>
      </w:r>
      <w:r>
        <w:rPr/>
        <w:t xml:space="preserve">  Pavel Wessely, předseda Klubu rodáků a přátel N. Jičína:</w:t>
      </w:r>
      <w:r>
        <w:rPr>
          <w:i w:val="1"/>
          <w:iCs w:val="1"/>
        </w:rPr>
        <w:t xml:space="preserve"> „Je to takový cyklus v rámci připomínek jeho 45. výročí. V naší baště je výstava, která prezentuje jeho poslední tvorbu."</w:t>
      </w:r>
      <w:r>
        <w:rPr/>
        <w:t xml:space="preserve">  Klubu rodáků se na návštěvě v Epinalu podařilo předběžně domluvit zajímavou akci, která by v budoucnu jednoznačně pomohla zviditelnit mladé umělce z Novojičínska.  Pavel Wessely, předseda Klubu rodáků a přátel N. Jičína: </w:t>
      </w:r>
      <w:r>
        <w:rPr>
          <w:i w:val="1"/>
          <w:iCs w:val="1"/>
        </w:rPr>
        <w:t xml:space="preserve">„Chceme navázat na loňskou výstavu, která se nazývala Akce těla, která byla u příležitosti Antona Koliga a jeho výročí. Chceme představit a prezentovat mladé výtvarníky z Nového Jičína a okolí. Myslím si, že by to byl dobrý záměr a i ta odezva v Epinalu byla docela příznivá."</w:t>
      </w:r>
      <w:r>
        <w:rPr/>
        <w:t xml:space="preserve">  Jan Zemánek, řezbář:</w:t>
      </w:r>
      <w:r>
        <w:rPr>
          <w:i w:val="1"/>
          <w:iCs w:val="1"/>
        </w:rPr>
        <w:t xml:space="preserve"> „Mluvíme o tom, že by se tam odvezlo řekněme takových padesát objektů, prací, obrazů nebo grafik. Záleží na tom, jaké prostory nám budou nabídnuty. A podle toho můžeme udělat reprezntativní skladbu, řadu nebo výběr, který by reprezentoval město, potažmo republiku v zahraničí."</w:t>
      </w:r>
      <w:r>
        <w:rPr/>
        <w:t xml:space="preserve">  A ještě pro vás máme jednu pozvánku, tentokrát do přírody. Se členy klubu může vyrazit úplně každý.  Pavel Wessely, předseda Klubu rodáků a přátel N. Jičína:</w:t>
      </w:r>
      <w:r>
        <w:rPr>
          <w:i w:val="1"/>
          <w:iCs w:val="1"/>
        </w:rPr>
        <w:t xml:space="preserve"> „Můžu širší veřejnost pozvat na vycházku, kterou chystáme, pravděpodobně v sobotu. Vyrazíme opět po studánkách, je to tradiční podzimní procházka. A doufám, že zase objevíme něco nového na této téměř tradiční trase."</w:t>
      </w:r>
      <w:r>
        <w:rPr/>
        <w:t xml:space="preserve">  Další aktivity a chystané akce najdete na webu rodáků. Nezapomeňte, že klub stále nabízí své členství všem občanům, kteří mají zájem o Nový Jičín a chtějí se podílet na jeho rozvoji.</w:t>
      </w:r>
    </w:p>
    <w:p>
      <w:pPr/>
      <w:hyperlink r:id="rId9" w:history="1">
        <w:r>
          <w:rPr/>
          <w:t xml:space="preserve">www.rodaci.webgarden.cz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588/sochy-promlouvaji--beseda-s-janem-zemankem-v-novojicinske-baste" TargetMode="External"/><Relationship Id="rId9" Type="http://schemas.openxmlformats.org/officeDocument/2006/relationships/hyperlink" Target="http://www.rodaci.webgarde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2026-06-01T01:37:46+02:00</dcterms:created>
  <dcterms:modified xsi:type="dcterms:W3CDTF">2026-06-01T01:37:46+02:00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