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Havířova 26. 6. 2009</w:t>
      </w:r>
    </w:p>
    <w:p>
      <w:pPr/>
      <w:r>
        <w:rPr/>
        <w:t xml:space="preserve">Do konce června si každý musí posekat trávu</w:t>
      </w:r>
    </w:p>
    <w:p>
      <w:pPr/>
      <w:r>
        <w:rPr/>
        <w:t xml:space="preserve">Magistrát města Havířova, Odbor životního prostředí, žádá majitelé pozemků, aby se do konce června postarali na vlastní náklady o posekání svých travnatých ploch. Po uplynutí termínu budou pracovníci Odboru životního prostředí provádět kontroly. Lidem, kteří nesplní tuto výzvu, hrozí ve správním řízení uložení pokuty. Stejnou povinnost má i samotné město, které se musí postarat o 250 hektarů. Nejčastěji pětkrát ročně projdou údržbou parky, středové pásy a pásy lemující okolo domů. Zhruba 6,3 milionu korun zaplatí radnice za sečení trávy ve dvorových částech v oblasti s výškovou zástavbou. Zde se údržba provádí čtyřikrát ročně. Město je povinno se postarat i o okrajové části. Ročně je z rozpočtu města na sečení travnatých ploch vymezeno přes deset milionů korun.</w:t>
      </w:r>
    </w:p>
    <w:p>
      <w:pPr/>
      <w:r>
        <w:rPr/>
        <w:t xml:space="preserve">Nové podmínky pro parkování taxi služeb</w:t>
      </w:r>
    </w:p>
    <w:p>
      <w:pPr/>
      <w:r>
        <w:rPr/>
        <w:t xml:space="preserve">Na území města je vyhrazeno celkem 22 parkovacích míst pro vozidla taxi, která prozatím nejsou zpoplatněna. To se ale brzy změní. Rada města schválila nová pravidla s platností od 2. září. Všechna stávající místa pro vozidla taxi služeb budou zrušena a město pronajme pozemky pod těmito parkovacími místy za nejvyšší nabídkovou cenu. Minimálně se však musí jednat o 20 tisíc korun za rok. Město k tomuto kroku přistoupilo na základě žádostí jednotlivých provozovatelů taxi služeb, kteří chtěli další vyhrazená místa s možností, zaplacení místního poplatku, což činí 20 tisíc korun. Pronájem pozemků za účelem vyhrazení parkovacích stání bude vyhlášen začátkem září formou veřejné soutěže. V případě zájmu o další parkovací místo nad rámec již takto zřízených, rada města opět vyhlásí záměr pronájmu pozemku.</w:t>
      </w:r>
    </w:p>
    <w:p>
      <w:pPr/>
      <w:r>
        <w:rPr/>
        <w:t xml:space="preserve">Na skvělé filmy, můžete do letního kina</w:t>
      </w:r>
    </w:p>
    <w:p>
      <w:pPr/>
      <w:r>
        <w:rPr/>
        <w:t xml:space="preserve">Od 26. června až do 30. srpna mohou navštívit lidé, kteří mají rádi film s výhledem na hvězdy, havířovské letní kino. Promítat se bude vždy od pátku do neděle. Hned první víkend bude k vidění muzikál Mamma Mia, dále pak například filmy Doba Ledová, Líbáš jako bůh nebo Poslední dům nalevo. Letní kino se může za dobrého počasí pyšnit vysokou návštěvností, přesto bez dotace města by provoz nebyl možný. Kromě promítání filmů jsou v letním kině pořádány i koncerty či festivaly. Jedním z nich byl nedávný Inkubátor. Město nechystá investice do rekonstrukce objektu, jelikož počítá, že se stane součástí výstavby areálu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66/aktuality-z-havirova-26-6-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2026-06-22T13:21:16+02:00</dcterms:created>
  <dcterms:modified xsi:type="dcterms:W3CDTF">2026-06-22T13:21:16+02:00</dcterms:modified>
</cp:coreProperties>
</file>

<file path=docProps/custom.xml><?xml version="1.0" encoding="utf-8"?>
<Properties xmlns="http://schemas.openxmlformats.org/officeDocument/2006/custom-properties" xmlns:vt="http://schemas.openxmlformats.org/officeDocument/2006/docPropsVTypes"/>
</file>