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stromů na ulici Mendelova v Novém Jičíně</w:t>
      </w:r>
    </w:p>
    <w:p>
      <w:pPr/>
      <w:r>
        <w:rPr/>
        <w:t xml:space="preserve">Pokácet i tak vzrostlé stromy je otázkou jen desítek minut. Obyvatelé, kteří byli pro jejich zachování, byli logicky naštvaní.</w:t>
      </w:r>
    </w:p>
    <w:p>
      <w:pPr/>
      <w:r>
        <w:rPr/>
        <w:t xml:space="preserve">Mezitím ale vznikla i další petice občanů, kteří pokácení stromů před domy vyžadovali. Podle vyjádření starosty navíc na původní petici byli podepsaní občané, kteří nejsou z Mendelovy ulice a další byli údajně podepsáni na obou. S jakýmkoliv rozhodnutím tak vždy jedna strana bude nespokojená.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"Zabývali jsme se tím velmi intenzivně, já jsem se o tom dozvěděl, když začaly chodit ty petice. Nicméně občané se k tomuto projektu mohli vyjádřit již dříve a nikdo se nevyjádřil, až vlastně nyní, kdy už opravdu k tomu došlo a kdybychom nepokračovali,hrozilo by, že bychom museli ty finance vracet nebo je neobdržíme. Myslím, že jsme se tady korektně bavii s odborem životního prostředí, který je obráncem zeleně ve městě, ale toto kácení povolil."</w:t>
      </w:r>
    </w:p>
    <w:p>
      <w:pPr/>
      <w:r>
        <w:rPr/>
        <w:t xml:space="preserve"> Smrky by měla už brzy nahradit nová výsadba. O pokračování celého projektu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95/kaceni-stromu-na-ulici-mendelo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2026-06-01T19:53:29+02:00</dcterms:created>
  <dcterms:modified xsi:type="dcterms:W3CDTF">2026-06-01T19:53:29+02:00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