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Havířově přepadávají stále častěji mladiství</w:t>
      </w:r>
    </w:p>
    <w:p>
      <w:pPr/>
      <w:r>
        <w:rPr/>
        <w:t xml:space="preserve">Zdá se, že přepadení především seniorů v Havířově a v Karviné neberou konce. Tyto trestné činy jsou o to vážnější, že se jich dopouštějí sále více mladiství. Policie takové tři dopadla a obvinila.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„V Havířově se jednalo o tři loupežná přepadení, které byly spáchány většinou na starších ženách. Na těchto loupežích se podílel jeden patnáctiletý mladík a jeho komplicem byl o rok mladší mladík, čtrnáctiletý."</w:t>
      </w:r>
    </w:p>
    <w:p>
      <w:pPr/>
      <w:r>
        <w:rPr/>
        <w:t xml:space="preserve">K loupežnému přepadení došlo i na této ulici v Karviné Novém městě. Šestnáctiletý mladík tady přepadl neslyšící ženu. V tomto případě byl mladík umístěn do vazební věznice, jelikož už má za sebou kriminální minulost. Patnáctiletému chlapci z Havířova hrozí až pět let ve vězení. Jeho o rok mladší komplic bude zřejmě umístěn v nápravném zařízení. Z policejní statistiky vyplývá, že největší nárůst loupežných přepadení v letošním roce se prozatím stalo v Havířově městské části Šumbark. V devíti případech mají trestný čin na svědomí právě mladiství.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22/seniory-v-havirove-prepadavaji-stale-casteji-mladi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2026-08-22T17:16:22+02:00</dcterms:created>
  <dcterms:modified xsi:type="dcterms:W3CDTF">2026-08-22T17:16:22+02:00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