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Bruntál vystavují na bruntálské radnici</w:t>
      </w:r>
    </w:p>
    <w:p>
      <w:pPr/>
      <w:r>
        <w:rPr/>
        <w:t xml:space="preserve">Pro mladé výtvarníky je příprava na výstavu pravidelnou součástí výuky. Připravují se na ni vždy delší dobu.</w:t>
      </w:r>
    </w:p>
    <w:p>
      <w:pPr/>
      <w:r>
        <w:rPr/>
        <w:t xml:space="preserve">Kateřina Olejníčková, učitelka</w:t>
      </w:r>
      <w:r>
        <w:rPr>
          <w:i w:val="1"/>
          <w:iCs w:val="1"/>
        </w:rPr>
        <w:t xml:space="preserve">: "Žáky jsme se snažili hravou nenásilnou formou seznámit s teorií barev. Dostali na paletu tři základní barvy, z nichž míchali další barvy. Potom jsme jím přidali ještě bílou a černou, takže si sami zkusili a pochopili, že z těchto pěti barev dokážou namíchat velkou škálu různých odstínů."</w:t>
      </w:r>
    </w:p>
    <w:p>
      <w:pPr/>
      <w:r>
        <w:rPr/>
        <w:t xml:space="preserve">Tentokrát žáci neměli přesně stanovené téma. Vystavují především abstraktní malby.</w:t>
      </w:r>
    </w:p>
    <w:p>
      <w:pPr/>
      <w:r>
        <w:rPr/>
        <w:t xml:space="preserve">Kateřina Olejníčková, učitelka</w:t>
      </w:r>
      <w:r>
        <w:rPr>
          <w:i w:val="1"/>
          <w:iCs w:val="1"/>
        </w:rPr>
        <w:t xml:space="preserve">: "Spíš se jednalo o takovou prožitkovou malbu, takže vznikly spíše abstrakce. Kdo chtěl, mohl malovat něco konkrétního, co si vymyslel. Potom pracovali s těmi abstraktními malbami v dalších kombinovaných technikách."</w:t>
      </w:r>
    </w:p>
    <w:p>
      <w:pPr/>
      <w:r>
        <w:rPr/>
        <w:t xml:space="preserve">Tereza Sitková, žákyně ZUŠ:</w:t>
      </w:r>
      <w:r>
        <w:rPr>
          <w:i w:val="1"/>
          <w:iCs w:val="1"/>
        </w:rPr>
        <w:t xml:space="preserve"> "Krásnou barvu jsme měli z toho udělat a nějaký tvar do toho. Tak jsem tam nakreslila oko a nějakou slzu."</w:t>
      </w:r>
    </w:p>
    <w:p>
      <w:pPr/>
      <w:r>
        <w:rPr/>
        <w:t xml:space="preserve">Gréta Ulmová, žákyně ZUŠ: </w:t>
      </w:r>
      <w:r>
        <w:rPr>
          <w:i w:val="1"/>
          <w:iCs w:val="1"/>
        </w:rPr>
        <w:t xml:space="preserve">"Tam jsme měli namalovat různé tvary potom jsme to měli vybarvit jak jsme chtěli."</w:t>
      </w:r>
    </w:p>
    <w:p>
      <w:pPr/>
      <w:r>
        <w:rPr/>
        <w:t xml:space="preserve">Kristýna Štěpánová, žákyně ZUŠ: </w:t>
      </w:r>
      <w:r>
        <w:rPr>
          <w:i w:val="1"/>
          <w:iCs w:val="1"/>
        </w:rPr>
        <w:t xml:space="preserve">"Já jsem malovala tvary, krychle, dělali jsme to v sekundárních barvách a já jsem si vybrala modrou."</w:t>
      </w:r>
    </w:p>
    <w:p>
      <w:pPr/>
      <w:r>
        <w:rPr/>
        <w:t xml:space="preserve">Žáci základní umělecké školy vystavují své práce na bruntálské radnici pravidelně. Škole i radnici to přináší výhody.</w:t>
      </w:r>
    </w:p>
    <w:p>
      <w:pPr/>
      <w:r>
        <w:rPr/>
        <w:t xml:space="preserve">Jiřina Kristýnková, ředitelka ZUŠ Bruntál:</w:t>
      </w:r>
      <w:r>
        <w:rPr>
          <w:i w:val="1"/>
          <w:iCs w:val="1"/>
        </w:rPr>
        <w:t xml:space="preserve"> "Žáci našeho výtvarného oboru jsou rádi, že už vlastně po čtvrté mohou prezentovat své výtvarné práce na městském úřadě, který navštíví lidé nejen z Bruntálu, ale i ze širokého okolí."</w:t>
      </w:r>
    </w:p>
    <w:p>
      <w:pPr/>
      <w:r>
        <w:rPr/>
        <w:t xml:space="preserve">Výstava si mohou zájemci prohlédnout vždy v pondělí a ve středu od 8.00 do 17.00 hodin, v úterý a ve čtvrtek od 8.00 do 15.00 hodin a v pátek od 8.00 do 14.00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792/zaci-zus-bruntal-vystavuji-na-bruntal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2026-04-23T21:29:04+02:00</dcterms:created>
  <dcterms:modified xsi:type="dcterms:W3CDTF">2026-04-23T21:29:04+02:00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