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Povodeň 2009: Den 9. „Skládka přijímá pětkrát tolik odpadů"</w:t>
      </w:r>
    </w:p>
    <w:p>
      <w:pPr/>
      <w:r>
        <w:rPr/>
        <w:t xml:space="preserve">Následky povodní jsou dobře viditelné i na skládce v Životicích u Nového Jičína. Ta přijímá od soboty zhruba pětkrát tolik odpadu než za běžného provozu. Do čtvrtku přibylo na skládce asi pět a půl tisíce tun povodňového odpadu.</w:t>
      </w:r>
    </w:p>
    <w:p>
      <w:pPr/>
      <w:r>
        <w:rPr/>
        <w:t xml:space="preserve">Přemysl Hajník, ředitel Asompo, a. s.: </w:t>
      </w:r>
      <w:r>
        <w:rPr>
          <w:i w:val="1"/>
          <w:iCs w:val="1"/>
        </w:rPr>
        <w:t xml:space="preserve">"To obrovské množství odpadu se začalo přivážet hlavně teda v sobotu, něco malinko se přivezlo už v pátek, přes 400 tun. Od soboty denně prakticky zpracováváme tisíc tun komunálního odpadu, ale povodňového charakteru. Proti běžnému provozu je to dneska pětkrát víc odpadu, pětkrát víc vozů, vozidel, které k nám přijedou, než jsme normálně zvyklí za běžného provozu. Tady tento odpad se strašně těžce zpracovává, protože on není žádného charakteru, v podstatě je to amorfní beztvarý odpad. Nábytek, skříně, dveře, okna, všechno možné, to je nejhorší odpad, který k nám může přijít, ten se nejhůře zpracovává. Toho máme za normálních okolností tak desetinu. Dneska je to přesně obráceně ten poměr."</w:t>
      </w:r>
    </w:p>
    <w:p>
      <w:pPr/>
      <w:r>
        <w:rPr/>
        <w:t xml:space="preserve">Novojičínská radnice dokonce musela zřídit meziskládku na ulici Suvorovova, aby se velké množství zaplaveného materiálu dalo zvládnout.</w:t>
      </w:r>
    </w:p>
    <w:p>
      <w:pPr/>
      <w:r>
        <w:rPr/>
        <w:t xml:space="preserve">Milan Šturm (ODS), místostarosta Nového Jičína: </w:t>
      </w:r>
      <w:r>
        <w:rPr>
          <w:i w:val="1"/>
          <w:iCs w:val="1"/>
        </w:rPr>
        <w:t xml:space="preserve">"V neděli, nejpozději v pondělí ve státní svátek bude Nový Jičín odpaduprostý, a to i včetně té skládky, která byla založena provizorně nad technickými službami, na té ploše za účelem jedním, abychom zrychlili vlastně vykládku těch nákladních aut, které nám vlastně ten odpad svážely, protože skládka v Životicích měla potíže, nedokázala zvládnout takové velké množství vozidel. Operativně jsme to vyřešili takovýmto způsobem. Vyloží se na velice krátké vzdálenosti nad technickými službami a transport do Životic provádí už velkoobjemová vozidla. Toho úklidu se samozřejmě účastní více firem, protože ta technika je svým způsobem speciální. Konkrétně nosiče kontejnerů tady jsou od Technických služeb Zlín a dalších organizací. Velkou pomoc nám poskytlo OKD Rekultivace Karviná, které tady nasadilo velké Volvo, které mohou občané vidět právě při urovnávání a nakládání toho odpadu nad těmi technickými službami. Dále tady nasadili pět bagrů JCB a další techniku včetně transportní techniky, to znamená Many, Tatry. Probíhá jednání s krajským úřadem. Je předjednána spoluúčast krajského úřadu, respektive státu právě na likvidaci těch povodňových odpadů. K současnému okamžiku evidujeme řádově 1500 tun z Nového Jičína včetně místních částí Bludovice a Žilina. Já osobně předpovídám, že by celkové množství toho odpadu mohlo být řádově do dvou a půl tisíce tun."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332/povoden-2009-den-9-skladka-prijima-petkrat-tolik-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2026-07-04T20:12:06+02:00</dcterms:created>
  <dcterms:modified xsi:type="dcterms:W3CDTF">2026-07-04T20:12:06+02:00</dcterms:modified>
</cp:coreProperties>
</file>

<file path=docProps/custom.xml><?xml version="1.0" encoding="utf-8"?>
<Properties xmlns="http://schemas.openxmlformats.org/officeDocument/2006/custom-properties" xmlns:vt="http://schemas.openxmlformats.org/officeDocument/2006/docPropsVTypes"/>
</file>