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Pravidelný kongres starostů</w:t>
      </w:r>
    </w:p>
    <w:p>
      <w:pPr/>
      <w:r>
        <w:rPr/>
        <w:t xml:space="preserve">Na akci, která proběhla v Sanatoriích Klimkovice, seznamovali odborníci z ministerstev zástupce obcí a měst z celého kraje s informacemi z několika odvětví. Přítomné starosty obcí zajímal hlavně posun v řešení přerozdělování daní. Už delší dobu poukazují na to, že velká města nad 100 tisíc obyvatel dostávají na jednoho obyvatele 4,5krát více než obce prvního a druhého typu.</w:t>
      </w:r>
    </w:p>
    <w:p>
      <w:pPr/>
      <w:r>
        <w:rPr/>
        <w:t xml:space="preserve">Radislav Mojžíšek (SNK-ED), místostarosta Orlové: </w:t>
      </w:r>
      <w:r>
        <w:rPr>
          <w:i w:val="1"/>
          <w:iCs w:val="1"/>
        </w:rPr>
        <w:t xml:space="preserve">„Trošku mě mrzí to, že těch hodnotících kritérií pro předělování peněz na obyvatele není více, tak by to bylo určitě pro ty obce spravedlivější, protože ty obrovské rozdíly mezi tím, kde se ta obec nachází, kde je její potenciál, kde má třeba ekologické zátěže a podobně toto absolutně neřeší a nezohledňuje počet obyvatel ani rozloha této obce." </w:t>
      </w:r>
    </w:p>
    <w:p>
      <w:pPr/>
      <w:r>
        <w:rPr/>
        <w:t xml:space="preserve">Místostarosta Orlové Radislav Mojžíšek by byl rád, kdyby se také změnila kritéria při rozdělování částí rozpočtu České republiky mezi města. Radislav Mojžíšek (SNK-ED), místostarosta Orlové: </w:t>
      </w:r>
      <w:r>
        <w:rPr>
          <w:i w:val="1"/>
          <w:iCs w:val="1"/>
        </w:rPr>
        <w:t xml:space="preserve">"Nemyslím teď samozřejmě u evropských grantů, kde musíme prokazovat formu soutěže, formu výběru, ale u přidělování částí státního rozpočtu jde spousta peněz prostě nějakým takovým zvláštním způsobem z rozpočtu České republiky jenom některým obcím, a jak tam bylo řečeno, zájemců je spousta. Kdyby se uplatňovala kriteria a bylo třeba určeno nějakým procentem rozpočtové určení finančních prostředků mezi obce, tak si myslím že by to bylo taktéž spravedlivější a dostalo by se alespoň nějakou měrou na všechny." </w:t>
      </w:r>
    </w:p>
    <w:p>
      <w:pPr/>
      <w:r>
        <w:rPr/>
        <w:t xml:space="preserve">Na kongresu se zástupci měst a obcí od lidí z ministerstva financí také dozvěděli, že kvůli finanční krizi klesnou příjmy z daní městům a obcím o 12 miliard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447/pravidelny-kongres-star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2026-05-16T19:17:39+02:00</dcterms:created>
  <dcterms:modified xsi:type="dcterms:W3CDTF">2026-05-16T19:17:39+02:00</dcterms:modified>
</cp:coreProperties>
</file>

<file path=docProps/custom.xml><?xml version="1.0" encoding="utf-8"?>
<Properties xmlns="http://schemas.openxmlformats.org/officeDocument/2006/custom-properties" xmlns:vt="http://schemas.openxmlformats.org/officeDocument/2006/docPropsVTypes"/>
</file>