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1.8.2009,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budovách radnice nejsou veřejné toalety</w:t>
      </w:r>
    </w:p>
    <w:p>
      <w:pPr/>
      <w:r>
        <w:rPr/>
        <w:t xml:space="preserve">Novojičínská radnice sídlí ve dvou budovách jen na dohled od sebe. Jak na náměstí, tak i na ulici Divadelní se ale lidé veřejně přístupných toalet nedohledají. Podle názoru obyvatel města by ale na úřadě toalety být měly.</w:t>
      </w:r>
    </w:p>
    <w:p>
      <w:pPr/>
      <w:r>
        <w:rPr/>
        <w:t xml:space="preserve">Anketa, obyvatelé města: 1. </w:t>
      </w:r>
      <w:r>
        <w:rPr>
          <w:i w:val="1"/>
          <w:iCs w:val="1"/>
        </w:rPr>
        <w:t xml:space="preserve">„Ano, toalety by tam být měly, protože když lidé dlouho čekají, tak kde mají letět, jak se říká."</w:t>
      </w:r>
      <w:r>
        <w:rPr/>
        <w:t xml:space="preserve"> 2</w:t>
      </w:r>
      <w:r>
        <w:rPr>
          <w:i w:val="1"/>
          <w:iCs w:val="1"/>
        </w:rPr>
        <w:t xml:space="preserve">. „Vadí mi to, samozřejmě by to mělo být nějak zpřístupněné, pokud poskytují nějaké služby, měly by být záchody v areálu.</w:t>
      </w:r>
      <w:r>
        <w:rPr/>
        <w:t xml:space="preserve">"</w:t>
      </w:r>
    </w:p>
    <w:p>
      <w:pPr/>
      <w:r>
        <w:rPr/>
        <w:t xml:space="preserve">Tomáš Vindiš, tajemník radnice: </w:t>
      </w:r>
      <w:r>
        <w:rPr>
          <w:i w:val="1"/>
          <w:iCs w:val="1"/>
        </w:rPr>
        <w:t xml:space="preserve">„Ani v budově na Masarykově náměstí, ani v budově na Divadelní 1 nejsou veřejné záchodky v pravém slova smyslu, záchody samozřejmě v obou budovách jsou. V případě potřeby se mohou občané obrátit na naše zaměstnance či úředníky a požádat o zpřístupnění záchodů. My samozřejmě vnímáme, že to určitý problém je, ale obě dvě budovy se nacházejí v bezprostřední blízkosti veřejných záchodů, to je jedno řešení, a dále uvažujeme o tom, že v klientsky orientované budově na Divadelní 1 by záchody pro veřejnost vybudovány byly, ale není to úplně jednoduchá záležitost."</w:t>
      </w:r>
    </w:p>
    <w:p>
      <w:pPr/>
      <w:r>
        <w:rPr/>
        <w:t xml:space="preserve">Důvodem, proč byly veřejně přístupné záchodky na radnici uzavřeny, bylo podle vedení města to, že je lidé často ničili a rozkrádali. Tomáš Vindiš, tajemník radnice: </w:t>
      </w:r>
      <w:r>
        <w:rPr>
          <w:i w:val="1"/>
          <w:iCs w:val="1"/>
        </w:rPr>
        <w:t xml:space="preserve">„V minulosti, když toalety byly otevřeny, tak docházelo k jejich poškozování, ztratily se nám například dva průtokové ohřívače vody a podobně. Musíme chránit svůj majetek, musíme chránit důstojné sociální zařízení pro naše zaměstnance, na druhou stranu určitě nechceme způsobit to, že by se lidé po této stránce dostávali do obtíží." </w:t>
      </w:r>
    </w:p>
    <w:p>
      <w:pPr/>
      <w:r>
        <w:rPr/>
        <w:t xml:space="preserve">Přímo v centru města fungují veřejné záchodky, provozují je technické služby města a za jejich použití se nic neplatí. Tomáš Vindiš, tajemník radnice: </w:t>
      </w:r>
      <w:r>
        <w:rPr>
          <w:i w:val="1"/>
          <w:iCs w:val="1"/>
        </w:rPr>
        <w:t xml:space="preserve">„Město Nový Jičín provozuje veřejné záchodky na ulici Lidická nebo v těsné blízkosti informačního centra na ulici Úzká s tím, že tyto záchodky jako v málo městech jsou přístupné zcela zdarma. Udržované jsou, myslím si, velmi důstojně, takže pokud občané cítí tuto potřebu, rozhodně by neměli váhat je navštívit."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496/v-budovach-radnice-nejsou-verejne-toa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2026-05-26T20:17:06+02:00</dcterms:created>
  <dcterms:modified xsi:type="dcterms:W3CDTF">2026-05-26T20:17:06+02:00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