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Hoblina již po sedmé</w:t>
      </w:r>
    </w:p>
    <w:p>
      <w:pPr/>
      <w:r>
        <w:rPr/>
        <w:t xml:space="preserve">Sami organizátoři nečekali, že setkání mistrovských řezbářů si získá takovou oblibu, že se stane tradicí a budou zde rok co rok vznikat pozoruhodná díla.</w:t>
      </w:r>
    </w:p>
    <w:p>
      <w:pPr/>
      <w:r>
        <w:rPr/>
        <w:t xml:space="preserve">MUDr. Vladimír Svozil, ředitel léčebny, organizátor: </w:t>
      </w:r>
      <w:r>
        <w:rPr>
          <w:i w:val="1"/>
          <w:iCs w:val="1"/>
        </w:rPr>
        <w:t xml:space="preserve">"Původní cíl byl vyzdobit a zkrášlit park dětské léčebny ve Zlatých Horách. No a celá ta akce přerostla v tady tento velký plenér."</w:t>
      </w:r>
    </w:p>
    <w:p>
      <w:pPr/>
      <w:r>
        <w:rPr/>
        <w:t xml:space="preserve">Tomáš Cidlík, Frýdek-Místek: </w:t>
      </w:r>
      <w:r>
        <w:rPr>
          <w:i w:val="1"/>
          <w:iCs w:val="1"/>
        </w:rPr>
        <w:t xml:space="preserve">"Z pěti ročníků jsem tady byl čtyřikrát a k tomuto kraji jsem hodně připoután, už jako malý kluk jsem tu jezdil do Jeseníků na sáňkařskou dráhu."</w:t>
      </w:r>
    </w:p>
    <w:p>
      <w:pPr/>
      <w:r>
        <w:rPr/>
        <w:t xml:space="preserve">Josef Zelinka, Šitbořice: </w:t>
      </w:r>
      <w:r>
        <w:rPr>
          <w:i w:val="1"/>
          <w:iCs w:val="1"/>
        </w:rPr>
        <w:t xml:space="preserve">"Já jsem tady úplně poprvé, já už jsem jednou hastrmana dělal, no a pan doktor Svozil to někde viděl v novinách a pozval mě."</w:t>
      </w:r>
    </w:p>
    <w:p>
      <w:pPr/>
      <w:r>
        <w:rPr/>
        <w:t xml:space="preserve">Josef Nedomlel, Bruntál: </w:t>
      </w:r>
      <w:r>
        <w:rPr>
          <w:i w:val="1"/>
          <w:iCs w:val="1"/>
        </w:rPr>
        <w:t xml:space="preserve">"Jsem tady už potřetí a jsem tomu velice rád. Edel je nádherný park a hezky se tady o nás starají a taky musíme odevzdat hezkou práci."</w:t>
      </w:r>
    </w:p>
    <w:p>
      <w:pPr/>
      <w:r>
        <w:rPr/>
        <w:t xml:space="preserve">Sochy, symboly, grafiky a různé řezbářské styly přilákaly do krásného parku léčebny mnoho dospělých i dětských diváků. Pro mnohé byla tak trochu překvapením i účast žen - řezbářek.</w:t>
      </w:r>
    </w:p>
    <w:p>
      <w:pPr/>
      <w:r>
        <w:rPr/>
        <w:t xml:space="preserve">Jana Vytřasová, Ostrava: </w:t>
      </w:r>
      <w:r>
        <w:rPr>
          <w:i w:val="1"/>
          <w:iCs w:val="1"/>
        </w:rPr>
        <w:t xml:space="preserve">"Já si myslím, že to je i pro ženy. Pokud má nějaké výtvarné cítění a má tu práci ráda, tak není problém."</w:t>
      </w:r>
    </w:p>
    <w:p>
      <w:pPr/>
      <w:r>
        <w:rPr/>
        <w:t xml:space="preserve">Jana Hudcová, Hranice: </w:t>
      </w:r>
      <w:r>
        <w:rPr>
          <w:i w:val="1"/>
          <w:iCs w:val="1"/>
        </w:rPr>
        <w:t xml:space="preserve">"Určitě je to i pro ženský, sice je to fyzicky náročné, ale dá se to zvládat."</w:t>
      </w:r>
    </w:p>
    <w:p>
      <w:pPr/>
      <w:r>
        <w:rPr/>
        <w:t xml:space="preserve">Anna Gondek, Polsko: </w:t>
      </w:r>
      <w:r>
        <w:rPr>
          <w:i w:val="1"/>
          <w:iCs w:val="1"/>
        </w:rPr>
        <w:t xml:space="preserve">"Je to pro každého, jen je třeba být silný."</w:t>
      </w:r>
    </w:p>
    <w:p>
      <w:pPr/>
      <w:r>
        <w:rPr/>
        <w:t xml:space="preserve">Některá díla, která na Zlaté hoblině vzniknou, budou sloužit k výzdobě parku léčebny, jiná jsou již objednána zájemci z řad firem i podnikatelů. Reliéf Olgy Havlové bude pak darem stejnojmenné nadaci Výboru dobré vůle jako poděkování za finanční podporu sympozia.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574/zlata-hoblina-jiz-po-sed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2026-06-26T15:51:08+02:00</dcterms:created>
  <dcterms:modified xsi:type="dcterms:W3CDTF">2026-06-26T15:51:08+02:00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