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2.5.2014, 11:14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ZŠ na Hukvaldech se vyučuje v přírodě</w:t>
      </w:r>
    </w:p>
    <w:p>
      <w:pPr/>
      <w:r>
        <w:rPr/>
        <w:t xml:space="preserve">Zvuk sirény v pátek ráno odstartoval cvičný poplach na základní škole v Hukvaldech, kde si pak v projektovém vyučování připomněli mezinárodní Den Země. V rámci toho proběhlo slavnostní otevření nového arboreta a ekotřídy. </w:t>
      </w:r>
    </w:p>
    <w:p>
      <w:pPr/>
      <w:r>
        <w:rPr/>
        <w:t xml:space="preserve">Hana Piskořová, učitelka ZŠ a MŠ Leoše Janáčka, Hukvaldy</w:t>
      </w:r>
    </w:p>
    <w:p>
      <w:pPr/>
      <w:r>
        <w:rPr/>
        <w:t xml:space="preserve">Do práce na realizaci přírodního prostoru se zapojili také žáci, kteří pomáhali například při budování arboreta.</w:t>
      </w:r>
    </w:p>
    <w:p>
      <w:pPr/>
      <w:r>
        <w:rPr/>
        <w:t xml:space="preserve">Hana Piskořová, učitelka ZŠ a MŠ Leoše Janáčka, Hukvaldy</w:t>
      </w:r>
    </w:p>
    <w:p>
      <w:pPr/>
      <w:r>
        <w:rPr/>
        <w:t xml:space="preserve">Alena Lévová, ředitelka ZŠ a MŠ Leoše Janáčka, Hukvaldy</w:t>
      </w:r>
    </w:p>
    <w:p>
      <w:pPr/>
      <w:r>
        <w:rPr/>
        <w:t xml:space="preserve">Prostory doposud sloužily jako hřiště mateřské školy, na které získala obec v roce 2012 400 tisícovou dotaci z ministerstva pro místní rozvoj, 200 tisíc pak uhradila obec ze svého rozpočtu.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5781/v-zs-na-hukvaldech-se-vyucuje-v-priro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2026-05-16T19:23:39+02:00</dcterms:created>
  <dcterms:modified xsi:type="dcterms:W3CDTF">2026-05-16T19:23:39+02:00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