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Novojičínska má za sebou 15. ročník</w:t>
      </w:r>
    </w:p>
    <w:p>
      <w:pPr/>
      <w:r>
        <w:rPr/>
        <w:t xml:space="preserve">Během sezóny tady hrají novojičínští hokejisté, jeden víkend v květnu ale patří tato plocha už 15 let Veletrhu Novojičínska. Firmy a podnikatelé tady mají tradičně svou prezentaci zdarma.</w:t>
      </w:r>
    </w:p>
    <w:p>
      <w:pPr/>
      <w:r>
        <w:rPr/>
        <w:t xml:space="preserve">Martin Krupička, předseda Novojičínského sdružení podnikatelů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Boris Zvada - kreslíř, pro kterého je Veletrh Novojičínska jednou z příležitostí, kde ukázat své umění lidem.</w:t>
      </w:r>
    </w:p>
    <w:p>
      <w:pPr/>
      <w:r>
        <w:rPr/>
        <w:t xml:space="preserve">Boris Zvada, vystavovatel Veletrhu Novojičínska</w:t>
      </w:r>
    </w:p>
    <w:p>
      <w:pPr/>
      <w:r>
        <w:rPr/>
        <w:t xml:space="preserve">anketa: vystavovatelka Veletrhu Novojičínska</w:t>
      </w:r>
    </w:p>
    <w:p>
      <w:pPr/>
      <w:r>
        <w:rPr/>
        <w:t xml:space="preserve">Veletrh nabízí každý rok i doprovodné akce od kultury až po ukázky práce hasičů. Nechyběl ani stánek s regionálními pochoutkami. </w:t>
      </w:r>
    </w:p>
    <w:p>
      <w:pPr/>
      <w:r>
        <w:rPr/>
        <w:t xml:space="preserve">anketa: návštěvníci Veletrhu Novojičínska</w:t>
      </w:r>
    </w:p>
    <w:p>
      <w:pPr/>
      <w:r>
        <w:rPr/>
        <w:t xml:space="preserve">Podle pořadatelů navštívilo víkendový veletrh sedm a půl tisíce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5893/veletrh-novojicinska-ma-za-sebou-15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2026-05-23T14:49:15+02:00</dcterms:created>
  <dcterms:modified xsi:type="dcterms:W3CDTF">2026-05-23T14:49:15+02:00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