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 taneční pár z NJ vyhrává všechny soutěže</w:t>
      </w:r>
    </w:p>
    <w:p>
      <w:pPr/>
      <w:r>
        <w:rPr/>
        <w:t xml:space="preserve">Sezóna, jakou by si představoval každý zkušený pár. S tím rozdílem, že tito dva mladí tanečníci jsou spolu teprve od srpna. Na své první soutěži byli až letos v dubnu.</w:t>
      </w:r>
    </w:p>
    <w:p>
      <w:pPr/>
      <w:r>
        <w:rPr/>
        <w:t xml:space="preserve">Miroslava Pístecká, trenérka, Taneční klub Fokus Nový Jičín</w:t>
      </w:r>
    </w:p>
    <w:p>
      <w:pPr/>
      <w:r>
        <w:rPr/>
        <w:t xml:space="preserve">Nela Valchářová, Taneční klub Fokus Nový Jičín</w:t>
      </w:r>
    </w:p>
    <w:p>
      <w:pPr/>
      <w:r>
        <w:rPr/>
        <w:t xml:space="preserve">Adam Kormoš, Taneční klub Fokus Nový Jičín</w:t>
      </w:r>
    </w:p>
    <w:p>
      <w:pPr/>
      <w:r>
        <w:rPr/>
        <w:t xml:space="preserve">Mladý pár sedmnáctiletých tanečníků z Nového Jičína nadchl porotu všude, kam přijel.</w:t>
      </w:r>
    </w:p>
    <w:p>
      <w:pPr/>
      <w:r>
        <w:rPr/>
        <w:t xml:space="preserve">Petra Pístecká, trenérka, Taneční klub Fokus Nový Jičín</w:t>
      </w:r>
    </w:p>
    <w:p>
      <w:pPr/>
      <w:r>
        <w:rPr/>
        <w:t xml:space="preserve">A o tu mají Nela s Adamem postaráno, v klubu se jim totiž věnuje několik trenérů. Jsou také obrovskou motivací pro další páry novojičínského Fokusu. Do konce sezóny je čeká ještě několik soutěží.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894/mlady-tanecni-par-z-nj-vyhrava-vsechny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2026-05-24T13:33:23+02:00</dcterms:created>
  <dcterms:modified xsi:type="dcterms:W3CDTF">2026-05-24T13:33:23+02:00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