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by mohl vypadat nový Areál volného času?</w:t>
      </w:r>
    </w:p>
    <w:p>
      <w:pPr/>
      <w:r>
        <w:rPr/>
        <w:t xml:space="preserve">Během několika následujících let by měl u letního koupaliště vzniknout moderní Areál volného času, kterým se nemůže pyšnit leckteré město. Základní podmínkou pro výstavbu areálu je vybudování protipovodňové hráze, aby bylo zabráněno případnému zatopení.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"Podařilo se nám v roce 2008 získat 10-ti milionovou dotaci z MSK a v těchto dnech bude výstavba protipovodňové hráze zahájena s tím, že s jejím ukončením počítáme v roce 2010."</w:t>
      </w:r>
    </w:p>
    <w:p>
      <w:pPr/>
      <w:r>
        <w:rPr/>
        <w:t xml:space="preserve">V areálu si najdou místo všechny věkové skupiny.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"Podstatou tohoto areálu je, že bude zachované koupaliště Šárka, s tím, že se vybuduje aquapark, welness, takzvaný aqua svět, dále se zrekonstruuje amfiteátr, sportovní hřiště fotbalové se zázemím, vytvoří se dětský park, oddechová zóna, adrenalinový park a spousta dalších drobných atrakcí, včetně vybudování Envicentra."</w:t>
      </w:r>
    </w:p>
    <w:p>
      <w:pPr/>
      <w:r>
        <w:rPr/>
        <w:t xml:space="preserve">Zajímavostí bude právě Enviocentrum. To by mohlo být hrazeno ze státního fondu životního prostředí.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"Obsahuje nějaké výukové učebny, terária, vesnické dvorky se zvířaty, bude sloužit k výuce pro základní a mateřské školy a odpoledne pro zájmové kroužky a jiné sdružení."</w:t>
      </w:r>
    </w:p>
    <w:p>
      <w:pPr/>
      <w:r>
        <w:rPr/>
        <w:t xml:space="preserve">Ze studie vyplývá, že město bude potřebovat na vybudování a přípravu areálu přes 400 milionů korun.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"Samozřejmě se budeme snažit vybudovat z prostředků dotačních infrastrukturu Enviocentrum, popřípadě i jiné objekty. Město by mělo garantovat ze svých peněz rekonstrukci a opravu amfiteátru, sportovního hřiště, fotbalového hřiště s umělou trávou, zmíněnou infrastrukturu a vytvořit podmínky pro soukromé investory. Hlavně bychom byli rádi, kdyby to byli investoři z tohoto regionu, kteří se zapojí do výstavby Areálu volného času. Musíme jim vytvořit takové podmínky, aby to pro ně bylo atraktivní."</w:t>
      </w:r>
    </w:p>
    <w:p>
      <w:pPr/>
      <w:r>
        <w:rPr/>
        <w:t xml:space="preserve">Kdy by mohly být zahájeny práce na areálu volného času?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"Těžko říct, kdy budou zahájeny, jelikož jsme spadli do recese, krize, která samozřejmě ovlivní realizaci tohoto projektu, ale já si myslím, že bychom neměli upustit od tohoto záměru. Budeme-li pokračovat a zastupitelstvo požehná přípravné kroky, což předpokládám, tak v průběhu tohoto volebního období se připraví ty základní předpoklady tak, aby se realizace mohla začít v roce 2011-2013."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96/jak-by-mohl-vypadat-novy-areal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2026-06-26T15:51:03+02:00</dcterms:created>
  <dcterms:modified xsi:type="dcterms:W3CDTF">2026-06-26T15:51:03+02:00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