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13.6.2014,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náměstí v Opavě ožilo Dnem soc. služeb</w:t>
      </w:r>
    </w:p>
    <w:p>
      <w:pPr/>
      <w:r>
        <w:rPr/>
        <w:t xml:space="preserve">Dvě desítky poskytovatelů sociálních služeb prezentovaly svou činnost, která je užitečná lidem v nouzi či zdravotně postiženým. Cílem je usnadnit život jim i jejich rodinám. Hlavním pořadatelem je odbor sociálních věcí opavského magistrátu. I ten měl na dni sociálních služeb svůj stánek.</w:t>
      </w:r>
    </w:p>
    <w:p>
      <w:pPr/>
      <w:r>
        <w:rPr/>
        <w:t xml:space="preserve">Lucie Rybová, koordinátorka komunitního plánování</w:t>
      </w:r>
    </w:p>
    <w:p>
      <w:pPr/>
      <w:r>
        <w:rPr/>
        <w:t xml:space="preserve">Asi nejdůležitějšími partnery města v sociální oblasti je Armáda spásy a Charita Opava. </w:t>
      </w:r>
    </w:p>
    <w:p>
      <w:pPr/>
      <w:r>
        <w:rPr/>
        <w:t xml:space="preserve">Světlana Štenclová, pečovatelská služba, Charita Opava</w:t>
      </w:r>
    </w:p>
    <w:p>
      <w:pPr/>
      <w:r>
        <w:rPr/>
        <w:t xml:space="preserve">Lucie Pobořilová, Armáda spásy</w:t>
      </w:r>
    </w:p>
    <w:p>
      <w:pPr/>
      <w:r>
        <w:rPr/>
        <w:t xml:space="preserve">Příjemným zpestřením Dne sociálních služeb je každoročně prodej výrobků klientů sociálních organizací. Lidé rádi navštěvují jejich stánky.</w:t>
      </w:r>
    </w:p>
    <w:p>
      <w:pPr/>
      <w:r>
        <w:rPr/>
        <w:t xml:space="preserve">anketa, návštěvníci Dne sociálních služeb</w:t>
      </w:r>
    </w:p>
    <w:p>
      <w:pPr/>
      <w:r>
        <w:rPr/>
        <w:t xml:space="preserve">Opavský magistrát nabízí lidem také mapu poskytovatelů sociálních služeb. Lidé se díky ní snadno zorientují a zjistí, kam mají v případě potřeby zamířit.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031/horni-namesti-v-opave-ozilo-dnem-soc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2026-04-15T14:20:52+02:00</dcterms:created>
  <dcterms:modified xsi:type="dcterms:W3CDTF">2026-04-15T14:20:52+02:00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